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A601" w14:textId="77777777" w:rsidR="002F1832" w:rsidRPr="00670CE0" w:rsidRDefault="002F1832" w:rsidP="00707EC9">
      <w:pPr>
        <w:tabs>
          <w:tab w:val="left" w:pos="993"/>
        </w:tabs>
        <w:suppressAutoHyphens/>
        <w:ind w:firstLine="5220"/>
        <w:jc w:val="right"/>
        <w:rPr>
          <w:b/>
        </w:rPr>
      </w:pPr>
      <w:r w:rsidRPr="00670CE0">
        <w:rPr>
          <w:b/>
        </w:rPr>
        <w:t>Утверждаю</w:t>
      </w:r>
    </w:p>
    <w:p w14:paraId="337D61FC" w14:textId="77777777" w:rsidR="002F1832" w:rsidRPr="00670CE0" w:rsidRDefault="002F1832" w:rsidP="002F1832">
      <w:pPr>
        <w:suppressAutoHyphens/>
        <w:ind w:firstLine="5220"/>
        <w:jc w:val="right"/>
        <w:rPr>
          <w:b/>
        </w:rPr>
      </w:pPr>
      <w:r w:rsidRPr="00670CE0">
        <w:rPr>
          <w:b/>
        </w:rPr>
        <w:t>Председатель тендерной комиссии</w:t>
      </w:r>
    </w:p>
    <w:p w14:paraId="6C24D06B" w14:textId="77777777" w:rsidR="002F1832" w:rsidRPr="00670CE0" w:rsidRDefault="003622F2" w:rsidP="002F1832">
      <w:pPr>
        <w:suppressAutoHyphens/>
        <w:ind w:firstLine="5220"/>
        <w:jc w:val="right"/>
        <w:rPr>
          <w:b/>
        </w:rPr>
      </w:pPr>
      <w:r w:rsidRPr="00670CE0">
        <w:rPr>
          <w:b/>
        </w:rPr>
        <w:t>Е.</w:t>
      </w:r>
      <w:r w:rsidR="00A048D9" w:rsidRPr="00670CE0">
        <w:rPr>
          <w:b/>
        </w:rPr>
        <w:t xml:space="preserve"> </w:t>
      </w:r>
      <w:r w:rsidRPr="00670CE0">
        <w:rPr>
          <w:b/>
        </w:rPr>
        <w:t xml:space="preserve">Салимов </w:t>
      </w:r>
    </w:p>
    <w:p w14:paraId="5B5C8AD6" w14:textId="641DD821" w:rsidR="002F1832" w:rsidRPr="00670CE0" w:rsidRDefault="0075286C" w:rsidP="00B15EB7">
      <w:pPr>
        <w:suppressAutoHyphens/>
        <w:ind w:firstLine="5220"/>
        <w:jc w:val="right"/>
        <w:rPr>
          <w:b/>
        </w:rPr>
      </w:pPr>
      <w:r w:rsidRPr="00670CE0">
        <w:rPr>
          <w:b/>
        </w:rPr>
        <w:t>1</w:t>
      </w:r>
      <w:r w:rsidR="007306AB">
        <w:rPr>
          <w:b/>
        </w:rPr>
        <w:t>7</w:t>
      </w:r>
      <w:bookmarkStart w:id="0" w:name="_GoBack"/>
      <w:bookmarkEnd w:id="0"/>
      <w:r w:rsidRPr="00670CE0">
        <w:rPr>
          <w:b/>
        </w:rPr>
        <w:t xml:space="preserve"> августа</w:t>
      </w:r>
      <w:r w:rsidR="00A048D9" w:rsidRPr="00670CE0">
        <w:rPr>
          <w:b/>
        </w:rPr>
        <w:t xml:space="preserve"> 202</w:t>
      </w:r>
      <w:r w:rsidR="00B705C2" w:rsidRPr="00670CE0">
        <w:rPr>
          <w:b/>
        </w:rPr>
        <w:t>3</w:t>
      </w:r>
      <w:r w:rsidR="002F1832" w:rsidRPr="00670CE0">
        <w:rPr>
          <w:b/>
        </w:rPr>
        <w:t xml:space="preserve"> года</w:t>
      </w:r>
    </w:p>
    <w:p w14:paraId="0847183A" w14:textId="77777777" w:rsidR="009B041D" w:rsidRPr="00670CE0" w:rsidRDefault="002F1832" w:rsidP="00B15EB7">
      <w:pPr>
        <w:pStyle w:val="5"/>
        <w:suppressAutoHyphens/>
        <w:jc w:val="right"/>
      </w:pPr>
      <w:r w:rsidRPr="00670CE0">
        <w:rPr>
          <w:noProof/>
        </w:rPr>
        <w:drawing>
          <wp:anchor distT="0" distB="0" distL="114300" distR="114300" simplePos="0" relativeHeight="251657728" behindDoc="1" locked="0" layoutInCell="1" allowOverlap="1" wp14:anchorId="0094AAF8" wp14:editId="626F917B">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90C70" w14:textId="77777777" w:rsidR="002F1832" w:rsidRPr="00670CE0" w:rsidRDefault="002F1832" w:rsidP="002F1832"/>
    <w:p w14:paraId="00DEF457" w14:textId="77777777" w:rsidR="002F1832" w:rsidRPr="00670CE0" w:rsidRDefault="002F1832" w:rsidP="002F1832"/>
    <w:p w14:paraId="0450644F" w14:textId="77777777" w:rsidR="002F1832" w:rsidRPr="00670CE0" w:rsidRDefault="002F1832" w:rsidP="0052222F">
      <w:pPr>
        <w:pStyle w:val="5"/>
        <w:suppressAutoHyphens/>
      </w:pPr>
    </w:p>
    <w:p w14:paraId="1B24CEBE" w14:textId="77777777" w:rsidR="002F1832" w:rsidRPr="00670CE0" w:rsidRDefault="002F1832" w:rsidP="0052222F">
      <w:pPr>
        <w:pStyle w:val="5"/>
        <w:suppressAutoHyphens/>
      </w:pPr>
    </w:p>
    <w:p w14:paraId="6E1C1C28" w14:textId="77777777" w:rsidR="002F1832" w:rsidRPr="00670CE0" w:rsidRDefault="002F1832" w:rsidP="0052222F">
      <w:pPr>
        <w:pStyle w:val="5"/>
        <w:suppressAutoHyphens/>
      </w:pPr>
    </w:p>
    <w:p w14:paraId="47710FDF" w14:textId="77777777" w:rsidR="0063387A" w:rsidRPr="00670CE0" w:rsidRDefault="0063387A" w:rsidP="0052222F">
      <w:pPr>
        <w:pStyle w:val="5"/>
        <w:suppressAutoHyphens/>
      </w:pPr>
      <w:r w:rsidRPr="00670CE0">
        <w:t>ТЕНДЕРНАЯ ДОКУМЕНТАЦИЯ</w:t>
      </w:r>
    </w:p>
    <w:p w14:paraId="577ABE71" w14:textId="77777777" w:rsidR="00020BCC" w:rsidRPr="00670CE0" w:rsidRDefault="00020BCC" w:rsidP="0052222F">
      <w:pPr>
        <w:suppressAutoHyphens/>
      </w:pPr>
    </w:p>
    <w:p w14:paraId="1AE8EC7D" w14:textId="52756ABD" w:rsidR="0063387A" w:rsidRPr="00670CE0" w:rsidRDefault="0063387A" w:rsidP="0064430E">
      <w:pPr>
        <w:pStyle w:val="a5"/>
        <w:tabs>
          <w:tab w:val="left" w:pos="993"/>
        </w:tabs>
        <w:suppressAutoHyphens/>
        <w:ind w:firstLine="709"/>
        <w:jc w:val="both"/>
      </w:pPr>
      <w:r w:rsidRPr="00670CE0">
        <w:t xml:space="preserve">АО «Народный Банк Казахстана» </w:t>
      </w:r>
      <w:r w:rsidR="006E606C" w:rsidRPr="00670CE0">
        <w:t>(далее - Банк</w:t>
      </w:r>
      <w:r w:rsidR="006E606C" w:rsidRPr="00874075">
        <w:t>)</w:t>
      </w:r>
      <w:r w:rsidR="006F1960" w:rsidRPr="00874075">
        <w:rPr>
          <w:lang w:val="kk-KZ"/>
        </w:rPr>
        <w:t xml:space="preserve"> </w:t>
      </w:r>
      <w:r w:rsidR="008A0EB6" w:rsidRPr="008A0EB6">
        <w:t>6</w:t>
      </w:r>
      <w:r w:rsidR="00874075" w:rsidRPr="00874075">
        <w:rPr>
          <w:lang w:val="kk-KZ"/>
        </w:rPr>
        <w:t xml:space="preserve"> сентября</w:t>
      </w:r>
      <w:r w:rsidR="00B15EB7" w:rsidRPr="00874075">
        <w:t xml:space="preserve"> </w:t>
      </w:r>
      <w:r w:rsidRPr="00874075">
        <w:t>20</w:t>
      </w:r>
      <w:r w:rsidR="00572322" w:rsidRPr="00874075">
        <w:t>2</w:t>
      </w:r>
      <w:r w:rsidR="00B705C2" w:rsidRPr="00874075">
        <w:t>3</w:t>
      </w:r>
      <w:r w:rsidR="00A4544D" w:rsidRPr="00874075">
        <w:t xml:space="preserve"> </w:t>
      </w:r>
      <w:r w:rsidR="00A93DD6" w:rsidRPr="00874075">
        <w:t>проводит</w:t>
      </w:r>
      <w:r w:rsidR="00A93DD6" w:rsidRPr="00670CE0">
        <w:t xml:space="preserve"> через систему электронных торгов открытый тендер </w:t>
      </w:r>
      <w:r w:rsidR="0075286C" w:rsidRPr="00670CE0">
        <w:t>по закупке автомобилей для маломобильных граждан с нарушениями опорно-двигательного аппарата для региональных и областных филиалов Банка.</w:t>
      </w:r>
      <w:r w:rsidR="00CF4B6B" w:rsidRPr="00670CE0">
        <w:t xml:space="preserve"> </w:t>
      </w:r>
    </w:p>
    <w:p w14:paraId="74C53F6A" w14:textId="73CEB093" w:rsidR="00A93DD6" w:rsidRPr="00670CE0" w:rsidRDefault="007242CB" w:rsidP="00536CB4">
      <w:pPr>
        <w:pStyle w:val="a5"/>
        <w:suppressAutoHyphens/>
        <w:ind w:firstLine="709"/>
        <w:jc w:val="both"/>
      </w:pPr>
      <w:r w:rsidRPr="00670CE0">
        <w:t>Т</w:t>
      </w:r>
      <w:r w:rsidR="0063387A" w:rsidRPr="00670CE0">
        <w:t>ехническ</w:t>
      </w:r>
      <w:r w:rsidRPr="00670CE0">
        <w:t xml:space="preserve">ая </w:t>
      </w:r>
      <w:r w:rsidR="0063387A" w:rsidRPr="00670CE0">
        <w:t>спецификаци</w:t>
      </w:r>
      <w:r w:rsidR="00E3058E" w:rsidRPr="00670CE0">
        <w:t>я, место поставки</w:t>
      </w:r>
      <w:r w:rsidR="00536CB4" w:rsidRPr="00670CE0">
        <w:t>,</w:t>
      </w:r>
      <w:r w:rsidR="00A32766" w:rsidRPr="00670CE0">
        <w:t xml:space="preserve"> количество </w:t>
      </w:r>
      <w:r w:rsidR="00A86347" w:rsidRPr="00670CE0">
        <w:t>приведены</w:t>
      </w:r>
      <w:r w:rsidR="0063387A" w:rsidRPr="00670CE0">
        <w:t xml:space="preserve"> в </w:t>
      </w:r>
      <w:r w:rsidR="007B37DC" w:rsidRPr="00670CE0">
        <w:t>п</w:t>
      </w:r>
      <w:r w:rsidR="0063387A" w:rsidRPr="00670CE0">
        <w:t>риложе</w:t>
      </w:r>
      <w:r w:rsidR="00A4544D" w:rsidRPr="00670CE0">
        <w:t>ни</w:t>
      </w:r>
      <w:r w:rsidR="00020BCC" w:rsidRPr="00670CE0">
        <w:t>и 1</w:t>
      </w:r>
      <w:r w:rsidR="00A4544D" w:rsidRPr="00670CE0">
        <w:t xml:space="preserve"> </w:t>
      </w:r>
      <w:r w:rsidR="0063387A" w:rsidRPr="00670CE0">
        <w:t>к тендерной документации.</w:t>
      </w:r>
      <w:r w:rsidR="00587C4C" w:rsidRPr="00670CE0">
        <w:t xml:space="preserve"> </w:t>
      </w:r>
    </w:p>
    <w:p w14:paraId="4E1EB4B3" w14:textId="465AAA60" w:rsidR="000766F0" w:rsidRPr="00670CE0" w:rsidRDefault="00A93DD6" w:rsidP="00707EC9">
      <w:pPr>
        <w:pStyle w:val="ae"/>
        <w:numPr>
          <w:ilvl w:val="0"/>
          <w:numId w:val="15"/>
        </w:numPr>
        <w:tabs>
          <w:tab w:val="clear" w:pos="4677"/>
          <w:tab w:val="clear" w:pos="9355"/>
          <w:tab w:val="left" w:pos="851"/>
          <w:tab w:val="left" w:pos="993"/>
        </w:tabs>
        <w:ind w:left="0" w:firstLine="709"/>
        <w:jc w:val="both"/>
        <w:rPr>
          <w:b/>
        </w:rPr>
      </w:pPr>
      <w:r w:rsidRPr="00670CE0">
        <w:rPr>
          <w:b/>
        </w:rPr>
        <w:t>Условия и с</w:t>
      </w:r>
      <w:r w:rsidR="00707EC9" w:rsidRPr="00670CE0">
        <w:rPr>
          <w:b/>
        </w:rPr>
        <w:t>роки поставки -</w:t>
      </w:r>
      <w:r w:rsidRPr="00670CE0">
        <w:t xml:space="preserve">не позднее </w:t>
      </w:r>
      <w:r w:rsidR="003144F1" w:rsidRPr="00670CE0">
        <w:t xml:space="preserve">1 </w:t>
      </w:r>
      <w:r w:rsidR="003144F1" w:rsidRPr="00670CE0">
        <w:rPr>
          <w:lang w:val="kk-KZ"/>
        </w:rPr>
        <w:t>декабря</w:t>
      </w:r>
      <w:r w:rsidR="0010189E" w:rsidRPr="00670CE0">
        <w:t xml:space="preserve"> 2023</w:t>
      </w:r>
      <w:r w:rsidR="000766F0" w:rsidRPr="00670CE0">
        <w:t xml:space="preserve"> года - на условиях </w:t>
      </w:r>
      <w:r w:rsidR="000766F0" w:rsidRPr="00670CE0">
        <w:rPr>
          <w:lang w:val="en-US"/>
        </w:rPr>
        <w:t>DDP</w:t>
      </w:r>
      <w:r w:rsidR="000766F0" w:rsidRPr="00670CE0">
        <w:t xml:space="preserve"> </w:t>
      </w:r>
      <w:r w:rsidR="00352DDC" w:rsidRPr="00670CE0">
        <w:t xml:space="preserve">областные и </w:t>
      </w:r>
      <w:r w:rsidR="00707EC9" w:rsidRPr="00670CE0">
        <w:t xml:space="preserve">региональные филиалы Банка </w:t>
      </w:r>
      <w:r w:rsidRPr="00670CE0">
        <w:t>в соответствии с ИНКОТЕРМС 2020</w:t>
      </w:r>
      <w:r w:rsidR="00670CE0" w:rsidRPr="00670CE0">
        <w:t xml:space="preserve"> (перевозка автовозом)</w:t>
      </w:r>
      <w:r w:rsidR="00707EC9" w:rsidRPr="00670CE0">
        <w:t>, другие альтернативные варианты по предложению потенциального поставщика.</w:t>
      </w:r>
    </w:p>
    <w:p w14:paraId="0B072626" w14:textId="77777777" w:rsidR="0063387A" w:rsidRPr="00670CE0" w:rsidRDefault="0063387A" w:rsidP="00A93DD6">
      <w:pPr>
        <w:pStyle w:val="afc"/>
        <w:numPr>
          <w:ilvl w:val="0"/>
          <w:numId w:val="15"/>
        </w:numPr>
        <w:tabs>
          <w:tab w:val="left" w:pos="993"/>
        </w:tabs>
        <w:suppressAutoHyphens/>
        <w:rPr>
          <w:b/>
        </w:rPr>
      </w:pPr>
      <w:r w:rsidRPr="00670CE0">
        <w:rPr>
          <w:b/>
        </w:rPr>
        <w:t>Условия оплаты</w:t>
      </w:r>
      <w:r w:rsidR="00FE5129" w:rsidRPr="00670CE0">
        <w:rPr>
          <w:b/>
        </w:rPr>
        <w:t>:</w:t>
      </w:r>
    </w:p>
    <w:p w14:paraId="2C4F4198" w14:textId="792532E0" w:rsidR="0063387A" w:rsidRPr="00670CE0" w:rsidRDefault="0036597F" w:rsidP="0064430E">
      <w:pPr>
        <w:numPr>
          <w:ilvl w:val="0"/>
          <w:numId w:val="1"/>
        </w:numPr>
        <w:tabs>
          <w:tab w:val="clear" w:pos="360"/>
          <w:tab w:val="left" w:pos="993"/>
          <w:tab w:val="num" w:pos="1428"/>
        </w:tabs>
        <w:suppressAutoHyphens/>
        <w:ind w:left="0" w:firstLine="709"/>
        <w:jc w:val="both"/>
      </w:pPr>
      <w:r w:rsidRPr="00670CE0">
        <w:t>б</w:t>
      </w:r>
      <w:r w:rsidR="00F32B61" w:rsidRPr="00670CE0">
        <w:t xml:space="preserve">азовые условия </w:t>
      </w:r>
      <w:r w:rsidR="003144F1" w:rsidRPr="00670CE0">
        <w:t>–</w:t>
      </w:r>
      <w:r w:rsidR="00707EC9" w:rsidRPr="00670CE0">
        <w:t xml:space="preserve"> по факту </w:t>
      </w:r>
      <w:r w:rsidR="00510DEB" w:rsidRPr="00670CE0">
        <w:t>поставки</w:t>
      </w:r>
      <w:r w:rsidR="0063387A" w:rsidRPr="00670CE0">
        <w:t>;</w:t>
      </w:r>
    </w:p>
    <w:p w14:paraId="77942A20" w14:textId="77777777" w:rsidR="0063387A" w:rsidRPr="00670CE0" w:rsidRDefault="0036597F" w:rsidP="0064430E">
      <w:pPr>
        <w:numPr>
          <w:ilvl w:val="0"/>
          <w:numId w:val="1"/>
        </w:numPr>
        <w:tabs>
          <w:tab w:val="clear" w:pos="360"/>
          <w:tab w:val="left" w:pos="993"/>
          <w:tab w:val="num" w:pos="1428"/>
        </w:tabs>
        <w:suppressAutoHyphens/>
        <w:ind w:left="0" w:firstLine="709"/>
        <w:jc w:val="both"/>
      </w:pPr>
      <w:r w:rsidRPr="00670CE0">
        <w:t>д</w:t>
      </w:r>
      <w:r w:rsidR="0063387A" w:rsidRPr="00670CE0">
        <w:t xml:space="preserve">ругие альтернативные варианты по предложению потенциального </w:t>
      </w:r>
      <w:r w:rsidR="007037A0" w:rsidRPr="00670CE0">
        <w:t>поставщика</w:t>
      </w:r>
      <w:r w:rsidR="0063387A" w:rsidRPr="00670CE0">
        <w:t>.</w:t>
      </w:r>
    </w:p>
    <w:p w14:paraId="2466CEDB" w14:textId="171998F7" w:rsidR="0094253E" w:rsidRPr="00670CE0" w:rsidRDefault="0094253E" w:rsidP="0064430E">
      <w:pPr>
        <w:tabs>
          <w:tab w:val="left" w:pos="993"/>
        </w:tabs>
        <w:suppressAutoHyphens/>
        <w:ind w:firstLine="709"/>
        <w:jc w:val="both"/>
      </w:pPr>
      <w:r w:rsidRPr="00670CE0">
        <w:t>В случае, если договором будет предусмотрено условие об осуществлении Банком предоплаты на сумму 150 000 000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14:paraId="0A20F986" w14:textId="4876049C" w:rsidR="0052222F" w:rsidRPr="00670CE0" w:rsidRDefault="0052222F" w:rsidP="0064430E">
      <w:pPr>
        <w:tabs>
          <w:tab w:val="left" w:pos="993"/>
        </w:tabs>
        <w:suppressAutoHyphens/>
        <w:ind w:firstLine="709"/>
        <w:jc w:val="both"/>
      </w:pPr>
      <w:r w:rsidRPr="00670CE0">
        <w:t>Оплата</w:t>
      </w:r>
      <w:r w:rsidR="0094253E" w:rsidRPr="00670CE0">
        <w:t xml:space="preserve"> </w:t>
      </w:r>
      <w:r w:rsidRPr="00670CE0">
        <w:t xml:space="preserve">будет производиться перечислением денежных средств на счет поставщика </w:t>
      </w:r>
      <w:r w:rsidR="00155615" w:rsidRPr="00670CE0">
        <w:t>открытый в</w:t>
      </w:r>
      <w:r w:rsidRPr="00670CE0">
        <w:t xml:space="preserve"> АО «Народный Банк Казахстана» на момент подписания договора либо на счет поставщика, ранее </w:t>
      </w:r>
      <w:r w:rsidR="00155615" w:rsidRPr="00670CE0">
        <w:t>открытый в</w:t>
      </w:r>
      <w:r w:rsidRPr="00670CE0">
        <w:t xml:space="preserve"> АО «Народный Банк Казахстана».</w:t>
      </w:r>
    </w:p>
    <w:p w14:paraId="2E1152BC" w14:textId="145F4943" w:rsidR="0034188A" w:rsidRPr="00670CE0" w:rsidRDefault="00A93DD6" w:rsidP="0034188A">
      <w:pPr>
        <w:tabs>
          <w:tab w:val="left" w:pos="993"/>
        </w:tabs>
        <w:suppressAutoHyphens/>
        <w:ind w:firstLine="709"/>
        <w:jc w:val="both"/>
      </w:pPr>
      <w:r w:rsidRPr="00670CE0">
        <w:t>3</w:t>
      </w:r>
      <w:r w:rsidR="0034188A" w:rsidRPr="00670CE0">
        <w:t xml:space="preserve">. Срок действия тендерной заявки </w:t>
      </w:r>
      <w:r w:rsidR="00221460" w:rsidRPr="00670CE0">
        <w:t>9</w:t>
      </w:r>
      <w:r w:rsidR="0034188A" w:rsidRPr="00670CE0">
        <w:t xml:space="preserve">0 календарных дней </w:t>
      </w:r>
      <w:r w:rsidR="009F2351" w:rsidRPr="00670CE0">
        <w:t>с даты проведения торгов на ЭТП.</w:t>
      </w:r>
    </w:p>
    <w:p w14:paraId="699FD3F4" w14:textId="77777777" w:rsidR="0063387A" w:rsidRPr="00670CE0" w:rsidRDefault="00A93DD6" w:rsidP="0064430E">
      <w:pPr>
        <w:pStyle w:val="a7"/>
        <w:tabs>
          <w:tab w:val="left" w:pos="993"/>
        </w:tabs>
        <w:suppressAutoHyphens/>
        <w:ind w:firstLine="709"/>
        <w:rPr>
          <w:b/>
          <w:u w:val="single"/>
        </w:rPr>
      </w:pPr>
      <w:r w:rsidRPr="00670CE0">
        <w:rPr>
          <w:b/>
          <w:u w:val="single"/>
        </w:rPr>
        <w:t>4</w:t>
      </w:r>
      <w:r w:rsidR="0063387A" w:rsidRPr="00670CE0">
        <w:rPr>
          <w:b/>
          <w:u w:val="single"/>
        </w:rPr>
        <w:t xml:space="preserve">. Обязательные требования к потенциальным поставщикам: </w:t>
      </w:r>
    </w:p>
    <w:p w14:paraId="339339CB" w14:textId="77777777" w:rsidR="0063387A" w:rsidRPr="00670CE0" w:rsidRDefault="0063387A" w:rsidP="00412669">
      <w:pPr>
        <w:pStyle w:val="a9"/>
        <w:numPr>
          <w:ilvl w:val="0"/>
          <w:numId w:val="8"/>
        </w:numPr>
        <w:tabs>
          <w:tab w:val="clear" w:pos="907"/>
          <w:tab w:val="left" w:pos="993"/>
        </w:tabs>
        <w:suppressAutoHyphens/>
        <w:spacing w:before="0" w:after="0"/>
        <w:ind w:left="0" w:firstLine="709"/>
        <w:jc w:val="both"/>
        <w:rPr>
          <w:rFonts w:ascii="Times New Roman" w:hAnsi="Times New Roman"/>
          <w:lang w:val="ru-RU"/>
        </w:rPr>
      </w:pPr>
      <w:r w:rsidRPr="00670CE0">
        <w:rPr>
          <w:rFonts w:ascii="Times New Roman" w:hAnsi="Times New Roman"/>
          <w:lang w:val="ru-RU"/>
        </w:rPr>
        <w:t>обладать профессиональной компете</w:t>
      </w:r>
      <w:r w:rsidR="00147965" w:rsidRPr="00670CE0">
        <w:rPr>
          <w:rFonts w:ascii="Times New Roman" w:hAnsi="Times New Roman"/>
          <w:lang w:val="ru-RU"/>
        </w:rPr>
        <w:t>нцией и опытом работы</w:t>
      </w:r>
      <w:r w:rsidR="00FE5129" w:rsidRPr="00670CE0">
        <w:rPr>
          <w:rFonts w:ascii="Times New Roman" w:hAnsi="Times New Roman"/>
          <w:lang w:val="ru-RU"/>
        </w:rPr>
        <w:t xml:space="preserve"> на рынке </w:t>
      </w:r>
      <w:r w:rsidR="003D14F9" w:rsidRPr="00670CE0">
        <w:rPr>
          <w:rFonts w:ascii="Times New Roman" w:hAnsi="Times New Roman"/>
          <w:lang w:val="ru-RU"/>
        </w:rPr>
        <w:t xml:space="preserve">не </w:t>
      </w:r>
      <w:r w:rsidR="006807C2" w:rsidRPr="00670CE0">
        <w:rPr>
          <w:rFonts w:ascii="Times New Roman" w:hAnsi="Times New Roman"/>
          <w:lang w:val="ru-RU"/>
        </w:rPr>
        <w:t>м</w:t>
      </w:r>
      <w:r w:rsidR="00F32B61" w:rsidRPr="00670CE0">
        <w:rPr>
          <w:rFonts w:ascii="Times New Roman" w:hAnsi="Times New Roman"/>
          <w:lang w:val="ru-RU"/>
        </w:rPr>
        <w:t xml:space="preserve">енее </w:t>
      </w:r>
      <w:r w:rsidR="00F74430" w:rsidRPr="00670CE0">
        <w:rPr>
          <w:rFonts w:ascii="Times New Roman" w:hAnsi="Times New Roman"/>
          <w:lang w:val="ru-RU"/>
        </w:rPr>
        <w:t>1-го года</w:t>
      </w:r>
      <w:r w:rsidR="00FE5129" w:rsidRPr="00670CE0">
        <w:rPr>
          <w:rFonts w:ascii="Times New Roman" w:hAnsi="Times New Roman"/>
          <w:lang w:val="ru-RU"/>
        </w:rPr>
        <w:t xml:space="preserve">, </w:t>
      </w:r>
      <w:r w:rsidRPr="00670CE0">
        <w:rPr>
          <w:rFonts w:ascii="Times New Roman" w:hAnsi="Times New Roman"/>
          <w:lang w:val="ru-RU"/>
        </w:rPr>
        <w:t>иметь необходимые финансовые, материальные и трудовые ресурсы для исполнения обязательств в соответствии с договором;</w:t>
      </w:r>
    </w:p>
    <w:p w14:paraId="321CE7C7" w14:textId="77777777" w:rsidR="0063387A" w:rsidRPr="00670CE0" w:rsidRDefault="0063387A" w:rsidP="00412669">
      <w:pPr>
        <w:widowControl w:val="0"/>
        <w:numPr>
          <w:ilvl w:val="0"/>
          <w:numId w:val="4"/>
        </w:numPr>
        <w:tabs>
          <w:tab w:val="left" w:pos="993"/>
        </w:tabs>
        <w:suppressAutoHyphens/>
        <w:ind w:left="0" w:firstLine="709"/>
        <w:jc w:val="both"/>
        <w:rPr>
          <w:snapToGrid w:val="0"/>
        </w:rPr>
      </w:pPr>
      <w:r w:rsidRPr="00670CE0">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19F49EA1" w14:textId="77777777" w:rsidR="0063387A" w:rsidRPr="00670CE0" w:rsidRDefault="0063387A" w:rsidP="00412669">
      <w:pPr>
        <w:widowControl w:val="0"/>
        <w:numPr>
          <w:ilvl w:val="0"/>
          <w:numId w:val="4"/>
        </w:numPr>
        <w:tabs>
          <w:tab w:val="left" w:pos="993"/>
        </w:tabs>
        <w:suppressAutoHyphens/>
        <w:ind w:left="0" w:firstLine="709"/>
        <w:jc w:val="both"/>
        <w:rPr>
          <w:snapToGrid w:val="0"/>
        </w:rPr>
      </w:pPr>
      <w:r w:rsidRPr="00670CE0">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14:paraId="58763817" w14:textId="77777777" w:rsidR="000E56F6" w:rsidRPr="00670CE0" w:rsidRDefault="000E56F6" w:rsidP="00412669">
      <w:pPr>
        <w:widowControl w:val="0"/>
        <w:numPr>
          <w:ilvl w:val="0"/>
          <w:numId w:val="4"/>
        </w:numPr>
        <w:tabs>
          <w:tab w:val="left" w:pos="993"/>
        </w:tabs>
        <w:suppressAutoHyphens/>
        <w:ind w:left="0" w:firstLine="709"/>
        <w:jc w:val="both"/>
        <w:rPr>
          <w:snapToGrid w:val="0"/>
        </w:rPr>
      </w:pPr>
      <w:r w:rsidRPr="00670CE0">
        <w:rPr>
          <w:snapToGrid w:val="0"/>
        </w:rPr>
        <w:t xml:space="preserve">отсутствие судебных исков со стороны АО «Народный Банк Казахстана» по ранее заключенным договорам;  </w:t>
      </w:r>
    </w:p>
    <w:p w14:paraId="20467A2A" w14:textId="772A3BEC" w:rsidR="00B47040" w:rsidRPr="00670CE0" w:rsidRDefault="00E159F2" w:rsidP="00412669">
      <w:pPr>
        <w:numPr>
          <w:ilvl w:val="0"/>
          <w:numId w:val="4"/>
        </w:numPr>
        <w:tabs>
          <w:tab w:val="clear" w:pos="1211"/>
          <w:tab w:val="left" w:pos="993"/>
          <w:tab w:val="num" w:pos="1062"/>
          <w:tab w:val="num" w:pos="1428"/>
        </w:tabs>
        <w:suppressAutoHyphens/>
        <w:ind w:left="0" w:firstLine="709"/>
        <w:jc w:val="both"/>
      </w:pPr>
      <w:r w:rsidRPr="00670CE0">
        <w:t>обязательный охват лота – 100%;</w:t>
      </w:r>
    </w:p>
    <w:p w14:paraId="08D24113" w14:textId="77777777" w:rsidR="00221460" w:rsidRPr="00670CE0" w:rsidRDefault="00221460" w:rsidP="00221460">
      <w:pPr>
        <w:numPr>
          <w:ilvl w:val="0"/>
          <w:numId w:val="4"/>
        </w:numPr>
        <w:tabs>
          <w:tab w:val="clear" w:pos="1211"/>
          <w:tab w:val="num" w:pos="720"/>
          <w:tab w:val="left" w:pos="993"/>
          <w:tab w:val="num" w:pos="1062"/>
          <w:tab w:val="num" w:pos="1428"/>
        </w:tabs>
        <w:suppressAutoHyphens/>
        <w:ind w:left="0" w:firstLine="709"/>
        <w:jc w:val="both"/>
      </w:pPr>
      <w:r w:rsidRPr="00670CE0">
        <w:t>наличие у потенциального поставщика сервисных центров (станций технического обслуживания) по гарантийному и техническому обслуживанию, ремонту автомобилей в г. Астана, г. Алматы, г. Шымкент и областных центрах Республики Казахстан;</w:t>
      </w:r>
    </w:p>
    <w:p w14:paraId="05173E5D" w14:textId="4D3A6D6B" w:rsidR="00221460" w:rsidRPr="00670CE0" w:rsidRDefault="00221460" w:rsidP="00221460">
      <w:pPr>
        <w:numPr>
          <w:ilvl w:val="0"/>
          <w:numId w:val="4"/>
        </w:numPr>
        <w:tabs>
          <w:tab w:val="clear" w:pos="1211"/>
          <w:tab w:val="num" w:pos="360"/>
          <w:tab w:val="left" w:pos="993"/>
          <w:tab w:val="num" w:pos="1062"/>
          <w:tab w:val="num" w:pos="1428"/>
        </w:tabs>
        <w:suppressAutoHyphens/>
        <w:ind w:left="0" w:firstLine="709"/>
        <w:jc w:val="both"/>
      </w:pPr>
      <w:r w:rsidRPr="00670CE0">
        <w:t>наличие склада запасных частей на территории Республики Казахстан;</w:t>
      </w:r>
    </w:p>
    <w:p w14:paraId="67C01BB2" w14:textId="77777777" w:rsidR="00221460" w:rsidRPr="00670CE0" w:rsidRDefault="00221460" w:rsidP="00221460">
      <w:pPr>
        <w:numPr>
          <w:ilvl w:val="0"/>
          <w:numId w:val="4"/>
        </w:numPr>
        <w:tabs>
          <w:tab w:val="clear" w:pos="1211"/>
          <w:tab w:val="num" w:pos="720"/>
          <w:tab w:val="left" w:pos="993"/>
          <w:tab w:val="num" w:pos="1062"/>
          <w:tab w:val="num" w:pos="1428"/>
        </w:tabs>
        <w:suppressAutoHyphens/>
        <w:ind w:left="0" w:firstLine="709"/>
        <w:jc w:val="both"/>
      </w:pPr>
      <w:r w:rsidRPr="00670CE0">
        <w:t xml:space="preserve">автомобили должны быть новыми, год выпуска шасси не ранее ноября 2022 года выпуска; </w:t>
      </w:r>
    </w:p>
    <w:p w14:paraId="2A49B483" w14:textId="36951111" w:rsidR="00221460" w:rsidRPr="00670CE0" w:rsidRDefault="00221460" w:rsidP="00221460">
      <w:pPr>
        <w:numPr>
          <w:ilvl w:val="0"/>
          <w:numId w:val="4"/>
        </w:numPr>
        <w:tabs>
          <w:tab w:val="clear" w:pos="1211"/>
          <w:tab w:val="num" w:pos="720"/>
          <w:tab w:val="left" w:pos="993"/>
          <w:tab w:val="num" w:pos="1062"/>
          <w:tab w:val="num" w:pos="1428"/>
        </w:tabs>
        <w:suppressAutoHyphens/>
        <w:ind w:left="0" w:firstLine="709"/>
        <w:jc w:val="both"/>
      </w:pPr>
      <w:r w:rsidRPr="00670CE0">
        <w:t>наличие гарантии на автомобиль и обеспечение гарантийного ремонта в местах поставки автомобилей в течение срока эксплуатации не менее – 3-х лет, или 100 000 км пробега, что наступит ранее;</w:t>
      </w:r>
    </w:p>
    <w:p w14:paraId="2A0B185F" w14:textId="6BDE8D63" w:rsidR="00707EC9" w:rsidRPr="00670CE0" w:rsidRDefault="00707EC9" w:rsidP="00707EC9">
      <w:pPr>
        <w:widowControl w:val="0"/>
        <w:numPr>
          <w:ilvl w:val="0"/>
          <w:numId w:val="4"/>
        </w:numPr>
        <w:tabs>
          <w:tab w:val="clear" w:pos="1211"/>
          <w:tab w:val="left" w:pos="993"/>
          <w:tab w:val="num" w:pos="1062"/>
        </w:tabs>
        <w:ind w:left="0" w:firstLine="709"/>
        <w:jc w:val="both"/>
        <w:rPr>
          <w:snapToGrid w:val="0"/>
        </w:rPr>
      </w:pPr>
      <w:r w:rsidRPr="00670CE0">
        <w:rPr>
          <w:snapToGrid w:val="0"/>
        </w:rPr>
        <w:t>запрещается участие компаний, аффилированных</w:t>
      </w:r>
      <w:r w:rsidR="00221460" w:rsidRPr="00670CE0">
        <w:rPr>
          <w:snapToGrid w:val="0"/>
        </w:rPr>
        <w:t xml:space="preserve"> (связанных) между собой в лоте;</w:t>
      </w:r>
    </w:p>
    <w:p w14:paraId="53E2FD69" w14:textId="1298FB2C" w:rsidR="00221460" w:rsidRPr="00670CE0" w:rsidRDefault="00221460" w:rsidP="00221460">
      <w:pPr>
        <w:pStyle w:val="afc"/>
        <w:numPr>
          <w:ilvl w:val="0"/>
          <w:numId w:val="4"/>
        </w:numPr>
        <w:tabs>
          <w:tab w:val="clear" w:pos="1211"/>
          <w:tab w:val="left" w:pos="709"/>
          <w:tab w:val="left" w:pos="993"/>
        </w:tabs>
        <w:ind w:left="0" w:firstLine="709"/>
        <w:rPr>
          <w:snapToGrid w:val="0"/>
        </w:rPr>
      </w:pPr>
      <w:r w:rsidRPr="00670CE0">
        <w:rPr>
          <w:snapToGrid w:val="0"/>
        </w:rPr>
        <w:t>рекомендательные письма, выданные не ранее 2021/22 года (не менее 2-х, но не более 4-х) при наличии;</w:t>
      </w:r>
    </w:p>
    <w:p w14:paraId="06B2D03A" w14:textId="77777777" w:rsidR="0063387A" w:rsidRPr="00670CE0" w:rsidRDefault="0060774F" w:rsidP="0064430E">
      <w:pPr>
        <w:tabs>
          <w:tab w:val="left" w:pos="993"/>
        </w:tabs>
        <w:suppressAutoHyphens/>
        <w:ind w:firstLine="709"/>
        <w:jc w:val="both"/>
      </w:pPr>
      <w:r w:rsidRPr="00670CE0">
        <w:lastRenderedPageBreak/>
        <w:t>5</w:t>
      </w:r>
      <w:r w:rsidR="0063387A" w:rsidRPr="00670CE0">
        <w:t>. Потенциальный поставщик несет все расходы, связанные с подготовкой и подачей своей тендерной заявк</w:t>
      </w:r>
      <w:r w:rsidR="00960361" w:rsidRPr="00670CE0">
        <w:t>и</w:t>
      </w:r>
      <w:r w:rsidR="0063387A" w:rsidRPr="00670CE0">
        <w:t xml:space="preserve">, а Банк и тендерная комиссия не отвечает и не несет обязательства по этим расходам, независимо от характера проведения </w:t>
      </w:r>
      <w:r w:rsidR="00B35C92" w:rsidRPr="00670CE0">
        <w:t>и результатов</w:t>
      </w:r>
      <w:r w:rsidR="0063387A" w:rsidRPr="00670CE0">
        <w:t xml:space="preserve"> тендера.</w:t>
      </w:r>
    </w:p>
    <w:p w14:paraId="14EB0123" w14:textId="77777777" w:rsidR="0063387A" w:rsidRPr="00670CE0" w:rsidRDefault="0060774F" w:rsidP="0064430E">
      <w:pPr>
        <w:tabs>
          <w:tab w:val="left" w:pos="993"/>
        </w:tabs>
        <w:suppressAutoHyphens/>
        <w:ind w:firstLine="709"/>
        <w:jc w:val="both"/>
      </w:pPr>
      <w:r w:rsidRPr="00670CE0">
        <w:t>6</w:t>
      </w:r>
      <w:r w:rsidR="0063387A" w:rsidRPr="00670CE0">
        <w:t>. Язык тендерной заявки – русский, по желанию - государственный.</w:t>
      </w:r>
    </w:p>
    <w:p w14:paraId="16975ACF" w14:textId="77777777" w:rsidR="00B35C92" w:rsidRPr="00670CE0" w:rsidRDefault="0060774F" w:rsidP="0064430E">
      <w:pPr>
        <w:tabs>
          <w:tab w:val="left" w:pos="993"/>
        </w:tabs>
        <w:suppressAutoHyphens/>
        <w:ind w:firstLine="709"/>
        <w:jc w:val="both"/>
      </w:pPr>
      <w:r w:rsidRPr="00670CE0">
        <w:t>7</w:t>
      </w:r>
      <w:r w:rsidR="0063387A" w:rsidRPr="00670CE0">
        <w:t>. Тендерная документация выдается потенциальному участнику тендера без взимания платы.</w:t>
      </w:r>
    </w:p>
    <w:p w14:paraId="28AD1A6D" w14:textId="32B85345" w:rsidR="00707EC9" w:rsidRPr="00670CE0" w:rsidRDefault="0060774F" w:rsidP="009C68B1">
      <w:pPr>
        <w:tabs>
          <w:tab w:val="left" w:pos="993"/>
        </w:tabs>
        <w:suppressAutoHyphens/>
        <w:ind w:firstLine="709"/>
        <w:jc w:val="both"/>
      </w:pPr>
      <w:r w:rsidRPr="00670CE0">
        <w:t>8</w:t>
      </w:r>
      <w:r w:rsidR="00B35C92" w:rsidRPr="00670CE0">
        <w:t xml:space="preserve">. </w:t>
      </w:r>
      <w:r w:rsidR="00ED586D" w:rsidRPr="00670CE0">
        <w:t>О</w:t>
      </w:r>
      <w:r w:rsidR="00D30BAD" w:rsidRPr="00670CE0">
        <w:t>беспечение тендерной заявки –</w:t>
      </w:r>
      <w:r w:rsidR="00B35C92" w:rsidRPr="00670CE0">
        <w:t xml:space="preserve"> </w:t>
      </w:r>
      <w:r w:rsidR="009C68B1">
        <w:t>не требуется.</w:t>
      </w:r>
    </w:p>
    <w:p w14:paraId="13DB9FB7" w14:textId="77777777" w:rsidR="009F2351" w:rsidRPr="00670CE0" w:rsidRDefault="009F2351" w:rsidP="009F2351">
      <w:pPr>
        <w:pStyle w:val="a5"/>
        <w:tabs>
          <w:tab w:val="num" w:pos="993"/>
        </w:tabs>
        <w:ind w:firstLine="709"/>
        <w:jc w:val="both"/>
        <w:rPr>
          <w:b/>
        </w:rPr>
      </w:pPr>
      <w:r w:rsidRPr="00670CE0">
        <w:rPr>
          <w:b/>
        </w:rPr>
        <w:t>Процедура проведения тендера:</w:t>
      </w:r>
    </w:p>
    <w:p w14:paraId="6B8AFA55" w14:textId="77777777" w:rsidR="009F2351" w:rsidRPr="00670CE0" w:rsidRDefault="009F2351" w:rsidP="009F2351">
      <w:pPr>
        <w:pStyle w:val="a5"/>
        <w:numPr>
          <w:ilvl w:val="0"/>
          <w:numId w:val="2"/>
        </w:numPr>
        <w:tabs>
          <w:tab w:val="clear" w:pos="720"/>
          <w:tab w:val="num" w:pos="993"/>
        </w:tabs>
        <w:ind w:left="0" w:firstLine="709"/>
        <w:jc w:val="both"/>
      </w:pPr>
      <w:r w:rsidRPr="00670CE0">
        <w:t>Регистрация потенциальных поставщиков на электронной тендерной площадке (ЭТП) «</w:t>
      </w:r>
      <w:r w:rsidRPr="00670CE0">
        <w:rPr>
          <w:lang w:val="en-US"/>
        </w:rPr>
        <w:t>Halykgroup</w:t>
      </w:r>
      <w:r w:rsidRPr="00670CE0">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4DB27A53" w14:textId="16DCC8DB" w:rsidR="009F2351" w:rsidRPr="00874075" w:rsidRDefault="009F2351" w:rsidP="009F2351">
      <w:pPr>
        <w:pStyle w:val="a5"/>
        <w:numPr>
          <w:ilvl w:val="0"/>
          <w:numId w:val="2"/>
        </w:numPr>
        <w:tabs>
          <w:tab w:val="clear" w:pos="720"/>
          <w:tab w:val="num" w:pos="993"/>
        </w:tabs>
        <w:ind w:left="0" w:firstLine="709"/>
        <w:jc w:val="both"/>
      </w:pPr>
      <w:r w:rsidRPr="00670CE0">
        <w:t xml:space="preserve">Завершение регистрации и окончательный срок представления тендерных заявок до 9:00 </w:t>
      </w:r>
      <w:r w:rsidR="006F1960" w:rsidRPr="00874075">
        <w:t xml:space="preserve">часов </w:t>
      </w:r>
      <w:r w:rsidR="008A0EB6">
        <w:rPr>
          <w:lang w:val="kk-KZ"/>
        </w:rPr>
        <w:t>31</w:t>
      </w:r>
      <w:r w:rsidR="00874075" w:rsidRPr="00874075">
        <w:rPr>
          <w:lang w:val="kk-KZ"/>
        </w:rPr>
        <w:t xml:space="preserve"> августа </w:t>
      </w:r>
      <w:r w:rsidRPr="00874075">
        <w:t>202</w:t>
      </w:r>
      <w:r w:rsidR="002C77B1" w:rsidRPr="00874075">
        <w:t>3</w:t>
      </w:r>
      <w:r w:rsidRPr="00874075">
        <w:t xml:space="preserve"> года (за 4 рабочих дня до даты проведения торгов);</w:t>
      </w:r>
    </w:p>
    <w:p w14:paraId="02299165" w14:textId="0260D8EA" w:rsidR="009F2351" w:rsidRPr="00670CE0" w:rsidRDefault="009F2351" w:rsidP="009F2351">
      <w:pPr>
        <w:pStyle w:val="a5"/>
        <w:numPr>
          <w:ilvl w:val="0"/>
          <w:numId w:val="2"/>
        </w:numPr>
        <w:tabs>
          <w:tab w:val="num" w:pos="993"/>
        </w:tabs>
        <w:ind w:left="0" w:firstLine="709"/>
        <w:jc w:val="both"/>
      </w:pPr>
      <w:r w:rsidRPr="00670CE0">
        <w:t>Проведение техническ</w:t>
      </w:r>
      <w:r w:rsidR="001E0F76" w:rsidRPr="00670CE0">
        <w:t xml:space="preserve">ой экспертизы тендерных заявок </w:t>
      </w:r>
      <w:r w:rsidRPr="00670CE0">
        <w:t>(3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14:paraId="0FBB7AA1" w14:textId="77777777" w:rsidR="009F2351" w:rsidRPr="00670CE0" w:rsidRDefault="009F2351" w:rsidP="009F2351">
      <w:pPr>
        <w:pStyle w:val="a5"/>
        <w:numPr>
          <w:ilvl w:val="0"/>
          <w:numId w:val="2"/>
        </w:numPr>
        <w:tabs>
          <w:tab w:val="clear" w:pos="720"/>
          <w:tab w:val="num" w:pos="993"/>
        </w:tabs>
        <w:ind w:left="0" w:firstLine="709"/>
        <w:jc w:val="both"/>
      </w:pPr>
      <w:r w:rsidRPr="00670CE0">
        <w:t>Допуск потенциальных поставщиков к участию в торгах;</w:t>
      </w:r>
    </w:p>
    <w:p w14:paraId="265C290A" w14:textId="25A8DF14" w:rsidR="009F2351" w:rsidRPr="00874075" w:rsidRDefault="009F2351" w:rsidP="009F2351">
      <w:pPr>
        <w:pStyle w:val="a5"/>
        <w:numPr>
          <w:ilvl w:val="0"/>
          <w:numId w:val="2"/>
        </w:numPr>
        <w:tabs>
          <w:tab w:val="clear" w:pos="720"/>
          <w:tab w:val="num" w:pos="993"/>
        </w:tabs>
        <w:ind w:left="0" w:firstLine="709"/>
        <w:jc w:val="both"/>
      </w:pPr>
      <w:r w:rsidRPr="00874075">
        <w:t xml:space="preserve">Проведение торгов – </w:t>
      </w:r>
      <w:r w:rsidR="0060774F" w:rsidRPr="00874075">
        <w:t xml:space="preserve"> </w:t>
      </w:r>
      <w:r w:rsidR="008A0EB6">
        <w:rPr>
          <w:lang w:val="kk-KZ"/>
        </w:rPr>
        <w:t>6</w:t>
      </w:r>
      <w:r w:rsidR="00874075" w:rsidRPr="00874075">
        <w:rPr>
          <w:lang w:val="kk-KZ"/>
        </w:rPr>
        <w:t xml:space="preserve"> сентября </w:t>
      </w:r>
      <w:r w:rsidRPr="00874075">
        <w:t>202</w:t>
      </w:r>
      <w:r w:rsidR="002C77B1" w:rsidRPr="00874075">
        <w:t>3</w:t>
      </w:r>
      <w:r w:rsidR="0060774F" w:rsidRPr="00874075">
        <w:t xml:space="preserve"> года с 16:00 до 17</w:t>
      </w:r>
      <w:r w:rsidRPr="00874075">
        <w:t xml:space="preserve">:00 часов.  </w:t>
      </w:r>
    </w:p>
    <w:p w14:paraId="54BAA5DD" w14:textId="77777777" w:rsidR="00221460" w:rsidRPr="00670CE0" w:rsidRDefault="00221460" w:rsidP="00221460">
      <w:pPr>
        <w:pStyle w:val="a5"/>
        <w:numPr>
          <w:ilvl w:val="0"/>
          <w:numId w:val="2"/>
        </w:numPr>
        <w:tabs>
          <w:tab w:val="clear" w:pos="720"/>
          <w:tab w:val="num" w:pos="993"/>
        </w:tabs>
        <w:ind w:left="0" w:firstLine="709"/>
        <w:jc w:val="both"/>
      </w:pPr>
      <w:r w:rsidRPr="00670CE0">
        <w:t>Проведение комиссией/Руководством Банка очных торгов и подведение комиссией результатов тендера.</w:t>
      </w:r>
    </w:p>
    <w:p w14:paraId="177A01A1" w14:textId="77777777" w:rsidR="00221460" w:rsidRPr="00670CE0" w:rsidRDefault="00221460" w:rsidP="00221460">
      <w:pPr>
        <w:pStyle w:val="a5"/>
        <w:numPr>
          <w:ilvl w:val="0"/>
          <w:numId w:val="2"/>
        </w:numPr>
        <w:tabs>
          <w:tab w:val="clear" w:pos="720"/>
          <w:tab w:val="num" w:pos="993"/>
        </w:tabs>
        <w:ind w:left="0" w:firstLine="709"/>
        <w:jc w:val="both"/>
      </w:pPr>
      <w:r w:rsidRPr="00670CE0">
        <w:t>Рассмотрение результатов тендера Правлением Банка.</w:t>
      </w:r>
    </w:p>
    <w:p w14:paraId="4F38249F" w14:textId="77777777" w:rsidR="009F2351" w:rsidRPr="00670CE0" w:rsidRDefault="009F2351" w:rsidP="009F2351">
      <w:pPr>
        <w:pStyle w:val="a5"/>
        <w:tabs>
          <w:tab w:val="num" w:pos="993"/>
        </w:tabs>
        <w:ind w:firstLine="709"/>
        <w:jc w:val="both"/>
        <w:rPr>
          <w:b/>
        </w:rPr>
      </w:pPr>
      <w:r w:rsidRPr="00670CE0">
        <w:rPr>
          <w:b/>
        </w:rPr>
        <w:t>Критерии оценки тендерных заявок:</w:t>
      </w:r>
    </w:p>
    <w:p w14:paraId="37E1C62C" w14:textId="77777777" w:rsidR="00A5241C" w:rsidRPr="00670CE0" w:rsidRDefault="0060774F" w:rsidP="00412669">
      <w:pPr>
        <w:pStyle w:val="a5"/>
        <w:numPr>
          <w:ilvl w:val="0"/>
          <w:numId w:val="11"/>
        </w:numPr>
        <w:tabs>
          <w:tab w:val="left" w:pos="993"/>
        </w:tabs>
        <w:ind w:left="0" w:firstLine="709"/>
        <w:jc w:val="both"/>
      </w:pPr>
      <w:r w:rsidRPr="00670CE0">
        <w:t>с</w:t>
      </w:r>
      <w:r w:rsidR="00A5241C" w:rsidRPr="00670CE0">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14:paraId="6B7C5ABA" w14:textId="77777777" w:rsidR="00761DCF" w:rsidRPr="00670CE0" w:rsidRDefault="0060774F" w:rsidP="00761DCF">
      <w:pPr>
        <w:pStyle w:val="a5"/>
        <w:numPr>
          <w:ilvl w:val="0"/>
          <w:numId w:val="11"/>
        </w:numPr>
        <w:tabs>
          <w:tab w:val="left" w:pos="993"/>
        </w:tabs>
        <w:ind w:left="0" w:firstLine="709"/>
        <w:jc w:val="both"/>
      </w:pPr>
      <w:r w:rsidRPr="00670CE0">
        <w:t>п</w:t>
      </w:r>
      <w:r w:rsidR="00A5241C" w:rsidRPr="00670CE0">
        <w:t>ре</w:t>
      </w:r>
      <w:r w:rsidRPr="00670CE0">
        <w:t>длагаемая цена, условия оплаты, сроки поставки;</w:t>
      </w:r>
    </w:p>
    <w:p w14:paraId="1CB17C1F" w14:textId="77777777" w:rsidR="0060774F" w:rsidRPr="00670CE0" w:rsidRDefault="0060774F" w:rsidP="00412669">
      <w:pPr>
        <w:pStyle w:val="a5"/>
        <w:numPr>
          <w:ilvl w:val="0"/>
          <w:numId w:val="11"/>
        </w:numPr>
        <w:tabs>
          <w:tab w:val="left" w:pos="993"/>
        </w:tabs>
        <w:ind w:left="0" w:firstLine="709"/>
        <w:jc w:val="both"/>
      </w:pPr>
      <w:r w:rsidRPr="00670CE0">
        <w:t>качество предлагаемого товара.</w:t>
      </w:r>
    </w:p>
    <w:p w14:paraId="5FF37020" w14:textId="77777777" w:rsidR="00707EC9" w:rsidRPr="00670CE0" w:rsidRDefault="00707EC9" w:rsidP="00707EC9">
      <w:pPr>
        <w:pStyle w:val="a5"/>
        <w:tabs>
          <w:tab w:val="num" w:pos="993"/>
        </w:tabs>
        <w:jc w:val="both"/>
      </w:pPr>
      <w:r w:rsidRPr="00670CE0">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192164AD" w14:textId="77777777" w:rsidR="00707EC9" w:rsidRPr="00670CE0" w:rsidRDefault="00707EC9" w:rsidP="00707EC9">
      <w:pPr>
        <w:pStyle w:val="a5"/>
        <w:tabs>
          <w:tab w:val="num" w:pos="993"/>
        </w:tabs>
        <w:jc w:val="both"/>
      </w:pPr>
      <w:r w:rsidRPr="00670CE0">
        <w:t>Комиссия вправе отстранить от участия в процессе закупок потенциального поставщика (подрядчика), если он:</w:t>
      </w:r>
    </w:p>
    <w:p w14:paraId="31200DA6" w14:textId="77777777" w:rsidR="00707EC9" w:rsidRPr="00670CE0" w:rsidRDefault="00707EC9" w:rsidP="00707EC9">
      <w:pPr>
        <w:pStyle w:val="a5"/>
        <w:tabs>
          <w:tab w:val="num" w:pos="993"/>
        </w:tabs>
        <w:jc w:val="both"/>
      </w:pPr>
      <w:r w:rsidRPr="00670CE0">
        <w:t>•</w:t>
      </w:r>
      <w:r w:rsidRPr="00670CE0">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35B87A1D" w14:textId="77777777" w:rsidR="00707EC9" w:rsidRPr="00670CE0" w:rsidRDefault="00707EC9" w:rsidP="00707EC9">
      <w:pPr>
        <w:pStyle w:val="a5"/>
        <w:tabs>
          <w:tab w:val="num" w:pos="993"/>
        </w:tabs>
        <w:jc w:val="both"/>
      </w:pPr>
      <w:r w:rsidRPr="00670CE0">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01317817" w14:textId="77777777" w:rsidR="00707EC9" w:rsidRPr="00670CE0" w:rsidRDefault="00707EC9" w:rsidP="00707EC9">
      <w:pPr>
        <w:pStyle w:val="a5"/>
        <w:tabs>
          <w:tab w:val="num" w:pos="993"/>
        </w:tabs>
        <w:jc w:val="both"/>
      </w:pPr>
      <w:r w:rsidRPr="00670CE0">
        <w:t>•</w:t>
      </w:r>
      <w:r w:rsidRPr="00670CE0">
        <w:tab/>
        <w:t>состоит в реестре недобросовестных участников государственных закупок, в списке бездействующих налогоплательщиков/</w:t>
      </w:r>
      <w:proofErr w:type="spellStart"/>
      <w:r w:rsidRPr="00670CE0">
        <w:t>лжепредприятий</w:t>
      </w:r>
      <w:proofErr w:type="spellEnd"/>
      <w:r w:rsidRPr="00670CE0">
        <w:t>, размещенных на сайте Комитета государственных доходов Министерства финансов Республики Казахстан.</w:t>
      </w:r>
    </w:p>
    <w:p w14:paraId="61D8BDC1" w14:textId="77777777" w:rsidR="00707EC9" w:rsidRPr="00670CE0" w:rsidRDefault="00707EC9" w:rsidP="00707EC9">
      <w:pPr>
        <w:pStyle w:val="a5"/>
        <w:tabs>
          <w:tab w:val="num" w:pos="993"/>
        </w:tabs>
        <w:jc w:val="both"/>
      </w:pPr>
      <w:r w:rsidRPr="00670CE0">
        <w:t>•</w:t>
      </w:r>
      <w:r w:rsidRPr="00670CE0">
        <w:tab/>
        <w:t>в случае выявления участия в лоте аффилированных (связанных) потенциальных поставщиков (подрядчиков).</w:t>
      </w:r>
    </w:p>
    <w:p w14:paraId="52F4862E" w14:textId="77777777" w:rsidR="00707EC9" w:rsidRPr="00670CE0" w:rsidRDefault="00707EC9" w:rsidP="00707EC9">
      <w:pPr>
        <w:pStyle w:val="a5"/>
        <w:tabs>
          <w:tab w:val="num" w:pos="993"/>
        </w:tabs>
        <w:jc w:val="both"/>
      </w:pPr>
      <w:r w:rsidRPr="00670CE0">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09CC7BB0" w14:textId="77777777" w:rsidR="00707EC9" w:rsidRPr="00670CE0" w:rsidRDefault="00707EC9" w:rsidP="00707EC9">
      <w:pPr>
        <w:pStyle w:val="a5"/>
        <w:tabs>
          <w:tab w:val="num" w:pos="993"/>
        </w:tabs>
        <w:jc w:val="both"/>
      </w:pPr>
      <w:r w:rsidRPr="00670CE0">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14:paraId="04B1D4C6" w14:textId="77777777" w:rsidR="00707EC9" w:rsidRPr="00670CE0" w:rsidRDefault="00707EC9" w:rsidP="00707EC9">
      <w:pPr>
        <w:pStyle w:val="a5"/>
        <w:tabs>
          <w:tab w:val="num" w:pos="993"/>
        </w:tabs>
        <w:jc w:val="both"/>
      </w:pPr>
      <w:r w:rsidRPr="00670CE0">
        <w:t>Потенциальный поставщик имеет право изменять или отзывать свою заявку до истечения окончательного срока представления тендерных заявок.</w:t>
      </w:r>
    </w:p>
    <w:p w14:paraId="353C6E7F" w14:textId="77777777" w:rsidR="00707EC9" w:rsidRPr="00670CE0" w:rsidRDefault="00707EC9" w:rsidP="00707EC9">
      <w:pPr>
        <w:pStyle w:val="a5"/>
        <w:tabs>
          <w:tab w:val="num" w:pos="993"/>
        </w:tabs>
        <w:jc w:val="both"/>
      </w:pPr>
      <w:r w:rsidRPr="00670CE0">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оформленные в соответствии с приложениями № 2 и № 3 к тендерной документации, в срок, установленный комиссией. Подача заявки с иной, отличной от озвученной на переговорах ценой - запрещается.</w:t>
      </w:r>
    </w:p>
    <w:p w14:paraId="6A67CB50" w14:textId="0447D420" w:rsidR="00707EC9" w:rsidRPr="00670CE0" w:rsidRDefault="00707EC9" w:rsidP="00707EC9">
      <w:pPr>
        <w:pStyle w:val="a5"/>
        <w:tabs>
          <w:tab w:val="num" w:pos="993"/>
        </w:tabs>
        <w:jc w:val="both"/>
        <w:rPr>
          <w:b/>
        </w:rPr>
      </w:pPr>
      <w:r w:rsidRPr="00670CE0">
        <w:rPr>
          <w:b/>
        </w:rPr>
        <w:lastRenderedPageBreak/>
        <w:t xml:space="preserve">В случае </w:t>
      </w:r>
      <w:proofErr w:type="spellStart"/>
      <w:r w:rsidRPr="00670CE0">
        <w:rPr>
          <w:b/>
        </w:rPr>
        <w:t>непредоставления</w:t>
      </w:r>
      <w:proofErr w:type="spellEnd"/>
      <w:r w:rsidRPr="00670CE0">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14:paraId="52A17577" w14:textId="33AEE319" w:rsidR="00221460" w:rsidRPr="00670CE0" w:rsidRDefault="00221460" w:rsidP="00221460">
      <w:pPr>
        <w:ind w:firstLine="709"/>
        <w:jc w:val="both"/>
      </w:pPr>
      <w:r w:rsidRPr="00670CE0">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14:paraId="2AEF995A" w14:textId="77777777" w:rsidR="00707EC9" w:rsidRPr="00670CE0" w:rsidRDefault="00707EC9" w:rsidP="00707EC9">
      <w:pPr>
        <w:pStyle w:val="a5"/>
        <w:tabs>
          <w:tab w:val="num" w:pos="993"/>
        </w:tabs>
        <w:jc w:val="both"/>
      </w:pPr>
      <w:r w:rsidRPr="00670CE0">
        <w:t>Срок заключения договора о закупках будет указан в уведомлении потенциальному поставщику о признании его тендерной заявки выигрышной.</w:t>
      </w:r>
    </w:p>
    <w:p w14:paraId="44DACAA4" w14:textId="77777777" w:rsidR="00707EC9" w:rsidRPr="00670CE0" w:rsidRDefault="00707EC9" w:rsidP="00707EC9">
      <w:pPr>
        <w:pStyle w:val="a5"/>
        <w:tabs>
          <w:tab w:val="num" w:pos="993"/>
        </w:tabs>
        <w:jc w:val="both"/>
      </w:pPr>
      <w:r w:rsidRPr="00670CE0">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53130A70" w14:textId="2A9C6E1E" w:rsidR="009F2351" w:rsidRPr="00670CE0" w:rsidRDefault="009F2351" w:rsidP="009F2351">
      <w:pPr>
        <w:tabs>
          <w:tab w:val="left" w:pos="709"/>
        </w:tabs>
        <w:ind w:firstLine="709"/>
        <w:jc w:val="both"/>
        <w:rPr>
          <w:b/>
        </w:rPr>
      </w:pPr>
      <w:r w:rsidRPr="00670CE0">
        <w:rPr>
          <w:b/>
        </w:rPr>
        <w:t xml:space="preserve">Перечень документов, предоставляемых потенциальным поставщиком в тендерной заявке (прикрепляются на </w:t>
      </w:r>
      <w:r w:rsidRPr="00874075">
        <w:rPr>
          <w:b/>
        </w:rPr>
        <w:t>ЭТП в срок до 9:</w:t>
      </w:r>
      <w:r w:rsidR="002C77B1" w:rsidRPr="00874075">
        <w:rPr>
          <w:b/>
        </w:rPr>
        <w:t xml:space="preserve">00 часов </w:t>
      </w:r>
      <w:r w:rsidR="008A0EB6">
        <w:rPr>
          <w:b/>
          <w:lang w:val="kk-KZ"/>
        </w:rPr>
        <w:t>31</w:t>
      </w:r>
      <w:r w:rsidR="00874075" w:rsidRPr="00874075">
        <w:rPr>
          <w:b/>
          <w:lang w:val="kk-KZ"/>
        </w:rPr>
        <w:t xml:space="preserve"> августа </w:t>
      </w:r>
      <w:r w:rsidR="002C77B1" w:rsidRPr="00874075">
        <w:rPr>
          <w:b/>
        </w:rPr>
        <w:t>2023</w:t>
      </w:r>
      <w:r w:rsidRPr="00874075">
        <w:rPr>
          <w:b/>
        </w:rPr>
        <w:t xml:space="preserve"> года):</w:t>
      </w:r>
    </w:p>
    <w:p w14:paraId="1C845444" w14:textId="77777777" w:rsidR="00707EC9" w:rsidRPr="00670CE0" w:rsidRDefault="00707EC9" w:rsidP="00707EC9">
      <w:pPr>
        <w:numPr>
          <w:ilvl w:val="0"/>
          <w:numId w:val="4"/>
        </w:numPr>
        <w:tabs>
          <w:tab w:val="clear" w:pos="1211"/>
          <w:tab w:val="left" w:pos="709"/>
          <w:tab w:val="left" w:pos="993"/>
        </w:tabs>
        <w:ind w:left="0" w:firstLine="709"/>
        <w:jc w:val="both"/>
        <w:rPr>
          <w:b/>
          <w:color w:val="FF0000"/>
        </w:rPr>
      </w:pPr>
      <w:r w:rsidRPr="00670CE0">
        <w:t xml:space="preserve">бухгалтерский баланс за 2022 г., подписанные первым руководителем, главным бухгалтером, скрепленные печатью потенциального поставщика (прикрепляются на ЭТП в закладке </w:t>
      </w:r>
      <w:r w:rsidRPr="00670CE0">
        <w:rPr>
          <w:b/>
          <w:color w:val="FF0000"/>
        </w:rPr>
        <w:t>«Документы для налоговой службы»);</w:t>
      </w:r>
    </w:p>
    <w:p w14:paraId="1BA1658F" w14:textId="77777777" w:rsidR="00707EC9" w:rsidRPr="00670CE0" w:rsidRDefault="00707EC9" w:rsidP="00707EC9">
      <w:pPr>
        <w:numPr>
          <w:ilvl w:val="0"/>
          <w:numId w:val="4"/>
        </w:numPr>
        <w:tabs>
          <w:tab w:val="clear" w:pos="1211"/>
          <w:tab w:val="left" w:pos="709"/>
          <w:tab w:val="left" w:pos="993"/>
        </w:tabs>
        <w:ind w:left="0" w:firstLine="709"/>
        <w:jc w:val="both"/>
        <w:rPr>
          <w:b/>
          <w:color w:val="FF0000"/>
        </w:rPr>
      </w:pPr>
      <w:r w:rsidRPr="00670CE0">
        <w:t>копии деклараций за 2021-2022 гг., по корпоративному подоходному налогу по форме 100.00 без приложений скрепленные печатью потенциального поставщика (</w:t>
      </w:r>
      <w:r w:rsidRPr="00670CE0">
        <w:rPr>
          <w:b/>
          <w:color w:val="FF0000"/>
        </w:rPr>
        <w:t>прикрепляются на ЭТП в закладке «Документы для налоговой службы»);</w:t>
      </w:r>
    </w:p>
    <w:p w14:paraId="3E2AD4D1" w14:textId="7D55E168" w:rsidR="00A5241C" w:rsidRPr="00670CE0" w:rsidRDefault="00A5241C" w:rsidP="0060774F">
      <w:pPr>
        <w:numPr>
          <w:ilvl w:val="0"/>
          <w:numId w:val="13"/>
        </w:numPr>
        <w:tabs>
          <w:tab w:val="clear" w:pos="720"/>
          <w:tab w:val="num" w:pos="360"/>
          <w:tab w:val="left" w:pos="993"/>
        </w:tabs>
        <w:ind w:left="0" w:firstLine="709"/>
        <w:jc w:val="both"/>
      </w:pPr>
      <w:r w:rsidRPr="00670CE0">
        <w:t>техническая спецификация</w:t>
      </w:r>
      <w:r w:rsidR="00221460" w:rsidRPr="00670CE0">
        <w:t xml:space="preserve"> с полным описанием и фото-презентацией</w:t>
      </w:r>
      <w:r w:rsidRPr="00670CE0">
        <w:t>;</w:t>
      </w:r>
    </w:p>
    <w:p w14:paraId="0F7ADE2F" w14:textId="2EFBCBF4" w:rsidR="00221460" w:rsidRPr="00670CE0" w:rsidRDefault="00221460" w:rsidP="00221460">
      <w:pPr>
        <w:numPr>
          <w:ilvl w:val="0"/>
          <w:numId w:val="13"/>
        </w:numPr>
        <w:tabs>
          <w:tab w:val="clear" w:pos="720"/>
          <w:tab w:val="num" w:pos="851"/>
          <w:tab w:val="left" w:pos="993"/>
        </w:tabs>
        <w:ind w:left="0" w:firstLine="709"/>
        <w:jc w:val="both"/>
      </w:pPr>
      <w:r w:rsidRPr="00670CE0">
        <w:t>документы, подтверждающие наличие у потенциального поставщика сервисных центров (станций технического обслуживания) по гарантийному и техническому обслуживанию, ремонту автомобилей в г. Астана, г. Алматы, г. Шымкент и областных центрах Республики Казахстан;</w:t>
      </w:r>
    </w:p>
    <w:p w14:paraId="77AA5AA8" w14:textId="16D6ADF7" w:rsidR="00221460" w:rsidRPr="00670CE0" w:rsidRDefault="00221460" w:rsidP="00221460">
      <w:pPr>
        <w:numPr>
          <w:ilvl w:val="0"/>
          <w:numId w:val="13"/>
        </w:numPr>
        <w:tabs>
          <w:tab w:val="clear" w:pos="720"/>
          <w:tab w:val="num" w:pos="993"/>
        </w:tabs>
        <w:ind w:left="0" w:firstLine="709"/>
        <w:jc w:val="both"/>
      </w:pPr>
      <w:r w:rsidRPr="00670CE0">
        <w:t>документы, подтверждающие наличие склада запасных частей на территории Республики Казахстан;</w:t>
      </w:r>
    </w:p>
    <w:p w14:paraId="62B55082" w14:textId="77777777" w:rsidR="00221460" w:rsidRPr="00670CE0" w:rsidRDefault="00221460" w:rsidP="00221460">
      <w:pPr>
        <w:tabs>
          <w:tab w:val="left" w:pos="993"/>
        </w:tabs>
        <w:jc w:val="both"/>
      </w:pPr>
    </w:p>
    <w:p w14:paraId="0C333D68" w14:textId="4B5221D2" w:rsidR="00A5241C" w:rsidRPr="00670CE0" w:rsidRDefault="00A5241C" w:rsidP="0060774F">
      <w:pPr>
        <w:numPr>
          <w:ilvl w:val="0"/>
          <w:numId w:val="13"/>
        </w:numPr>
        <w:tabs>
          <w:tab w:val="clear" w:pos="720"/>
          <w:tab w:val="num" w:pos="360"/>
          <w:tab w:val="left" w:pos="993"/>
        </w:tabs>
        <w:ind w:left="0" w:firstLine="709"/>
        <w:jc w:val="both"/>
      </w:pPr>
      <w:r w:rsidRPr="00670CE0">
        <w:t>рекомендательные п</w:t>
      </w:r>
      <w:r w:rsidR="00221460" w:rsidRPr="00670CE0">
        <w:t>исьма, выданные не ранее 2021/22</w:t>
      </w:r>
      <w:r w:rsidRPr="00670CE0">
        <w:t xml:space="preserve"> года (не менее 2-х, но не более 4-х);</w:t>
      </w:r>
    </w:p>
    <w:p w14:paraId="24C76C57" w14:textId="77777777" w:rsidR="00A5241C" w:rsidRPr="00670CE0" w:rsidRDefault="00A5241C" w:rsidP="0060774F">
      <w:pPr>
        <w:numPr>
          <w:ilvl w:val="0"/>
          <w:numId w:val="13"/>
        </w:numPr>
        <w:tabs>
          <w:tab w:val="clear" w:pos="720"/>
          <w:tab w:val="num" w:pos="360"/>
          <w:tab w:val="left" w:pos="993"/>
        </w:tabs>
        <w:ind w:left="0" w:firstLine="709"/>
        <w:jc w:val="both"/>
        <w:rPr>
          <w:bCs/>
          <w:iCs/>
        </w:rPr>
      </w:pPr>
      <w:r w:rsidRPr="00670CE0">
        <w:rPr>
          <w:bCs/>
          <w:iCs/>
        </w:rPr>
        <w:t>доверенность (</w:t>
      </w:r>
      <w:r w:rsidRPr="00670CE0">
        <w:rPr>
          <w:bCs/>
          <w:i/>
          <w:iCs/>
        </w:rPr>
        <w:t>если договор от имени юридического лица подписывается не первым руководителем</w:t>
      </w:r>
      <w:r w:rsidRPr="00670CE0">
        <w:rPr>
          <w:bCs/>
          <w:iCs/>
        </w:rPr>
        <w:t>).</w:t>
      </w:r>
    </w:p>
    <w:p w14:paraId="1F2F46DF" w14:textId="77777777" w:rsidR="009F2351" w:rsidRPr="00670CE0" w:rsidRDefault="009F2351" w:rsidP="009F2351">
      <w:pPr>
        <w:tabs>
          <w:tab w:val="left" w:pos="993"/>
        </w:tabs>
        <w:ind w:firstLine="709"/>
        <w:jc w:val="both"/>
        <w:rPr>
          <w:snapToGrid w:val="0"/>
        </w:rPr>
      </w:pPr>
      <w:r w:rsidRPr="00670CE0">
        <w:rPr>
          <w:snapToGrid w:val="0"/>
        </w:rPr>
        <w:t>Вышеуказанные документы должны одновременно соответствовать следующим требованиям:</w:t>
      </w:r>
    </w:p>
    <w:p w14:paraId="73BEAE81" w14:textId="77777777" w:rsidR="009F2351" w:rsidRPr="00670CE0" w:rsidRDefault="009F2351" w:rsidP="00412669">
      <w:pPr>
        <w:numPr>
          <w:ilvl w:val="0"/>
          <w:numId w:val="12"/>
        </w:numPr>
        <w:tabs>
          <w:tab w:val="left" w:pos="993"/>
        </w:tabs>
        <w:jc w:val="both"/>
        <w:rPr>
          <w:snapToGrid w:val="0"/>
        </w:rPr>
      </w:pPr>
      <w:r w:rsidRPr="00670CE0">
        <w:rPr>
          <w:snapToGrid w:val="0"/>
        </w:rPr>
        <w:t>документы должны быть отсканированы в цветном виде и хорошо читабельны;</w:t>
      </w:r>
    </w:p>
    <w:p w14:paraId="75396E5D" w14:textId="77777777" w:rsidR="009F2351" w:rsidRPr="00670CE0" w:rsidRDefault="009F2351" w:rsidP="00412669">
      <w:pPr>
        <w:numPr>
          <w:ilvl w:val="0"/>
          <w:numId w:val="12"/>
        </w:numPr>
        <w:tabs>
          <w:tab w:val="clear" w:pos="2073"/>
          <w:tab w:val="num" w:pos="851"/>
          <w:tab w:val="left" w:pos="993"/>
        </w:tabs>
        <w:ind w:left="0" w:firstLine="709"/>
        <w:jc w:val="both"/>
        <w:rPr>
          <w:snapToGrid w:val="0"/>
        </w:rPr>
      </w:pPr>
      <w:r w:rsidRPr="00670CE0">
        <w:rPr>
          <w:snapToGrid w:val="0"/>
        </w:rPr>
        <w:t>документы должны содержать все страницы, которые есть в документе (должны быть представлены в полном виде).</w:t>
      </w:r>
    </w:p>
    <w:p w14:paraId="374BEE61" w14:textId="77777777" w:rsidR="009F2351" w:rsidRPr="00670CE0" w:rsidRDefault="009F2351" w:rsidP="009F2351">
      <w:pPr>
        <w:tabs>
          <w:tab w:val="left" w:pos="993"/>
        </w:tabs>
        <w:ind w:firstLine="709"/>
        <w:jc w:val="both"/>
        <w:rPr>
          <w:snapToGrid w:val="0"/>
        </w:rPr>
      </w:pPr>
      <w:r w:rsidRPr="00670CE0">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7704DE2B" w14:textId="77777777" w:rsidR="009F2351" w:rsidRPr="00670CE0" w:rsidRDefault="009F2351" w:rsidP="009F2351">
      <w:pPr>
        <w:tabs>
          <w:tab w:val="left" w:pos="993"/>
        </w:tabs>
        <w:ind w:firstLine="709"/>
        <w:jc w:val="both"/>
      </w:pPr>
      <w:r w:rsidRPr="00670CE0">
        <w:rPr>
          <w:snapToGrid w:val="0"/>
        </w:rPr>
        <w:t xml:space="preserve">Место проведения электронных торгов - </w:t>
      </w:r>
      <w:r w:rsidRPr="00670CE0">
        <w:t>электронная тендерная площадка «</w:t>
      </w:r>
      <w:r w:rsidRPr="00670CE0">
        <w:rPr>
          <w:lang w:val="en-US"/>
        </w:rPr>
        <w:t>Halykgroup</w:t>
      </w:r>
      <w:r w:rsidRPr="00670CE0">
        <w:t xml:space="preserve">», web-сайт </w:t>
      </w:r>
      <w:hyperlink r:id="rId9" w:history="1">
        <w:r w:rsidRPr="00670CE0">
          <w:rPr>
            <w:rStyle w:val="a4"/>
          </w:rPr>
          <w:t>www.e-tender.kz</w:t>
        </w:r>
      </w:hyperlink>
      <w:r w:rsidRPr="00670CE0">
        <w:t xml:space="preserve">.  </w:t>
      </w:r>
    </w:p>
    <w:p w14:paraId="10CC1D26" w14:textId="261976F9" w:rsidR="009F2351" w:rsidRPr="00670CE0" w:rsidRDefault="009F2351" w:rsidP="009F2351">
      <w:pPr>
        <w:tabs>
          <w:tab w:val="left" w:pos="993"/>
        </w:tabs>
        <w:ind w:firstLine="709"/>
        <w:jc w:val="both"/>
      </w:pPr>
      <w:r w:rsidRPr="00670CE0">
        <w:t xml:space="preserve">Дата и время проведения торгов </w:t>
      </w:r>
      <w:r w:rsidRPr="00874075">
        <w:t>–</w:t>
      </w:r>
      <w:r w:rsidR="008A0EB6">
        <w:rPr>
          <w:lang w:val="kk-KZ"/>
        </w:rPr>
        <w:t xml:space="preserve"> 6</w:t>
      </w:r>
      <w:r w:rsidR="00874075" w:rsidRPr="00874075">
        <w:rPr>
          <w:lang w:val="kk-KZ"/>
        </w:rPr>
        <w:t xml:space="preserve"> сентября</w:t>
      </w:r>
      <w:r w:rsidR="0060774F" w:rsidRPr="00874075">
        <w:t xml:space="preserve"> </w:t>
      </w:r>
      <w:r w:rsidRPr="00874075">
        <w:t>202</w:t>
      </w:r>
      <w:r w:rsidR="002C77B1" w:rsidRPr="00874075">
        <w:t>3</w:t>
      </w:r>
      <w:r w:rsidR="0060774F" w:rsidRPr="00874075">
        <w:t xml:space="preserve"> года с 16:00 до 17</w:t>
      </w:r>
      <w:r w:rsidRPr="00874075">
        <w:t>:00 часов.</w:t>
      </w:r>
    </w:p>
    <w:p w14:paraId="0186E24C" w14:textId="77777777" w:rsidR="009F2351" w:rsidRPr="00670CE0" w:rsidRDefault="009F2351" w:rsidP="009F2351">
      <w:pPr>
        <w:ind w:firstLine="709"/>
        <w:jc w:val="both"/>
      </w:pPr>
      <w:r w:rsidRPr="00670CE0">
        <w:t>Валюта торгов – тенге.</w:t>
      </w:r>
    </w:p>
    <w:p w14:paraId="2EA42686" w14:textId="2AD22298" w:rsidR="009F2351" w:rsidRPr="00670CE0" w:rsidRDefault="009F2351" w:rsidP="009F2351">
      <w:pPr>
        <w:ind w:firstLine="709"/>
        <w:jc w:val="both"/>
      </w:pPr>
      <w:r w:rsidRPr="00670CE0">
        <w:t xml:space="preserve">Минимальный шаг торгов – </w:t>
      </w:r>
      <w:r w:rsidR="00221460" w:rsidRPr="00670CE0">
        <w:t>30</w:t>
      </w:r>
      <w:r w:rsidR="006A6FBF" w:rsidRPr="00670CE0">
        <w:t>0</w:t>
      </w:r>
      <w:r w:rsidR="0060774F" w:rsidRPr="00670CE0">
        <w:t> </w:t>
      </w:r>
      <w:r w:rsidRPr="00670CE0">
        <w:t>000 тенге.</w:t>
      </w:r>
    </w:p>
    <w:p w14:paraId="6A669CE6" w14:textId="2ED6431F" w:rsidR="009F2351" w:rsidRPr="00670CE0" w:rsidRDefault="009F2351" w:rsidP="009F2351">
      <w:pPr>
        <w:ind w:firstLine="709"/>
        <w:jc w:val="both"/>
        <w:rPr>
          <w:b/>
        </w:rPr>
      </w:pPr>
      <w:r w:rsidRPr="00670CE0">
        <w:rPr>
          <w:b/>
        </w:rPr>
        <w:t xml:space="preserve">В торгах потенциальными поставщиками должна быть указана общая </w:t>
      </w:r>
      <w:r w:rsidR="00221460" w:rsidRPr="00670CE0">
        <w:rPr>
          <w:b/>
        </w:rPr>
        <w:t>стоимость с</w:t>
      </w:r>
      <w:r w:rsidR="00352011" w:rsidRPr="00670CE0">
        <w:rPr>
          <w:b/>
        </w:rPr>
        <w:t xml:space="preserve"> учето</w:t>
      </w:r>
      <w:r w:rsidR="00221460" w:rsidRPr="00670CE0">
        <w:rPr>
          <w:b/>
        </w:rPr>
        <w:t xml:space="preserve">м расходов на транспортировку и </w:t>
      </w:r>
      <w:r w:rsidRPr="00670CE0">
        <w:rPr>
          <w:b/>
        </w:rPr>
        <w:t xml:space="preserve">НДС. </w:t>
      </w:r>
      <w:r w:rsidR="00ED23DA" w:rsidRPr="00670CE0">
        <w:rPr>
          <w:b/>
        </w:rPr>
        <w:t xml:space="preserve"> </w:t>
      </w:r>
    </w:p>
    <w:p w14:paraId="7D9E0E10" w14:textId="77777777" w:rsidR="009F2351" w:rsidRPr="00670CE0" w:rsidRDefault="009F2351" w:rsidP="009F2351">
      <w:pPr>
        <w:ind w:firstLine="709"/>
        <w:jc w:val="both"/>
      </w:pPr>
      <w:r w:rsidRPr="00670CE0">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752436" w:rsidRPr="00670CE0">
        <w:t>3</w:t>
      </w:r>
      <w:r w:rsidR="00ED23DA" w:rsidRPr="00670CE0">
        <w:t>,</w:t>
      </w:r>
      <w:r w:rsidR="00761DCF" w:rsidRPr="00670CE0">
        <w:t xml:space="preserve"> </w:t>
      </w:r>
      <w:r w:rsidR="00752436" w:rsidRPr="00670CE0">
        <w:t>4</w:t>
      </w:r>
      <w:r w:rsidRPr="00670CE0">
        <w:t xml:space="preserve"> к тендерной документации, путем направления их секретарю тендерной комиссии на </w:t>
      </w:r>
      <w:r w:rsidRPr="00670CE0">
        <w:rPr>
          <w:snapToGrid w:val="0"/>
          <w:lang w:val="en-US"/>
        </w:rPr>
        <w:t>e</w:t>
      </w:r>
      <w:r w:rsidRPr="00670CE0">
        <w:rPr>
          <w:snapToGrid w:val="0"/>
        </w:rPr>
        <w:t>-</w:t>
      </w:r>
      <w:r w:rsidRPr="00670CE0">
        <w:rPr>
          <w:snapToGrid w:val="0"/>
          <w:lang w:val="en-US"/>
        </w:rPr>
        <w:t>mail</w:t>
      </w:r>
      <w:r w:rsidRPr="00670CE0">
        <w:rPr>
          <w:snapToGrid w:val="0"/>
        </w:rPr>
        <w:t xml:space="preserve">: </w:t>
      </w:r>
      <w:hyperlink r:id="rId10" w:history="1">
        <w:r w:rsidRPr="00670CE0">
          <w:rPr>
            <w:rStyle w:val="a4"/>
            <w:snapToGrid w:val="0"/>
            <w:lang w:val="en-US"/>
          </w:rPr>
          <w:t>tender</w:t>
        </w:r>
        <w:r w:rsidRPr="00670CE0">
          <w:rPr>
            <w:rStyle w:val="a4"/>
            <w:snapToGrid w:val="0"/>
          </w:rPr>
          <w:t>@</w:t>
        </w:r>
        <w:proofErr w:type="spellStart"/>
        <w:r w:rsidRPr="00670CE0">
          <w:rPr>
            <w:rStyle w:val="a4"/>
            <w:snapToGrid w:val="0"/>
            <w:lang w:val="en-US"/>
          </w:rPr>
          <w:t>halykbank</w:t>
        </w:r>
        <w:proofErr w:type="spellEnd"/>
        <w:r w:rsidRPr="00670CE0">
          <w:rPr>
            <w:rStyle w:val="a4"/>
            <w:snapToGrid w:val="0"/>
          </w:rPr>
          <w:t>.</w:t>
        </w:r>
        <w:proofErr w:type="spellStart"/>
        <w:r w:rsidRPr="00670CE0">
          <w:rPr>
            <w:rStyle w:val="a4"/>
            <w:snapToGrid w:val="0"/>
            <w:lang w:val="en-US"/>
          </w:rPr>
          <w:t>kz</w:t>
        </w:r>
        <w:proofErr w:type="spellEnd"/>
      </w:hyperlink>
      <w:r w:rsidRPr="00670CE0">
        <w:rPr>
          <w:snapToGrid w:val="0"/>
        </w:rPr>
        <w:t>.</w:t>
      </w:r>
    </w:p>
    <w:p w14:paraId="338E708D" w14:textId="77777777" w:rsidR="009F2351" w:rsidRPr="00670CE0" w:rsidRDefault="009F2351" w:rsidP="009F2351">
      <w:pPr>
        <w:ind w:firstLine="709"/>
        <w:jc w:val="both"/>
        <w:rPr>
          <w:lang w:val="x-none"/>
        </w:rPr>
      </w:pPr>
      <w:r w:rsidRPr="00670CE0">
        <w:rPr>
          <w:lang w:val="x-none"/>
        </w:rPr>
        <w:lastRenderedPageBreak/>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7A80AB0F" w14:textId="05688598" w:rsidR="009F2351" w:rsidRPr="00670CE0" w:rsidRDefault="009F2351" w:rsidP="009F2351">
      <w:pPr>
        <w:ind w:firstLine="709"/>
        <w:jc w:val="both"/>
        <w:rPr>
          <w:snapToGrid w:val="0"/>
        </w:rPr>
      </w:pPr>
      <w:r w:rsidRPr="00670CE0">
        <w:rPr>
          <w:snapToGrid w:val="0"/>
        </w:rPr>
        <w:t xml:space="preserve">Справки по телефону: (727) </w:t>
      </w:r>
      <w:r w:rsidR="00514FEA">
        <w:rPr>
          <w:snapToGrid w:val="0"/>
        </w:rPr>
        <w:t>3301457</w:t>
      </w:r>
      <w:r w:rsidR="00ED23DA" w:rsidRPr="00670CE0">
        <w:rPr>
          <w:snapToGrid w:val="0"/>
        </w:rPr>
        <w:t>.</w:t>
      </w:r>
    </w:p>
    <w:p w14:paraId="352F567C" w14:textId="77777777" w:rsidR="009F2351" w:rsidRPr="00670CE0" w:rsidRDefault="009F2351" w:rsidP="009F2351">
      <w:pPr>
        <w:ind w:firstLine="709"/>
        <w:jc w:val="both"/>
        <w:rPr>
          <w:snapToGrid w:val="0"/>
        </w:rPr>
      </w:pPr>
      <w:r w:rsidRPr="00670CE0">
        <w:rPr>
          <w:snapToGrid w:val="0"/>
        </w:rPr>
        <w:t>Контактные лица:</w:t>
      </w:r>
    </w:p>
    <w:p w14:paraId="7415AC95" w14:textId="1F16273C" w:rsidR="009F2351" w:rsidRPr="00670CE0" w:rsidRDefault="00F5500E" w:rsidP="009F2351">
      <w:pPr>
        <w:tabs>
          <w:tab w:val="num" w:pos="993"/>
        </w:tabs>
        <w:ind w:firstLine="709"/>
        <w:jc w:val="both"/>
        <w:rPr>
          <w:snapToGrid w:val="0"/>
        </w:rPr>
      </w:pPr>
      <w:r w:rsidRPr="00670CE0">
        <w:rPr>
          <w:snapToGrid w:val="0"/>
        </w:rPr>
        <w:t xml:space="preserve">Старший </w:t>
      </w:r>
      <w:r w:rsidR="003368F2" w:rsidRPr="00670CE0">
        <w:rPr>
          <w:snapToGrid w:val="0"/>
        </w:rPr>
        <w:t>менеджер Управления закупок</w:t>
      </w:r>
      <w:r w:rsidR="009F2351" w:rsidRPr="00670CE0">
        <w:rPr>
          <w:snapToGrid w:val="0"/>
        </w:rPr>
        <w:t xml:space="preserve"> –</w:t>
      </w:r>
      <w:r w:rsidR="003368F2" w:rsidRPr="00670CE0">
        <w:rPr>
          <w:snapToGrid w:val="0"/>
        </w:rPr>
        <w:t xml:space="preserve"> </w:t>
      </w:r>
      <w:r w:rsidRPr="00670CE0">
        <w:rPr>
          <w:snapToGrid w:val="0"/>
        </w:rPr>
        <w:t>Кулебаев Т.А.</w:t>
      </w:r>
      <w:r w:rsidR="009D7BCA" w:rsidRPr="00670CE0">
        <w:rPr>
          <w:snapToGrid w:val="0"/>
        </w:rPr>
        <w:t xml:space="preserve"> тел.330-</w:t>
      </w:r>
      <w:r w:rsidRPr="00670CE0">
        <w:rPr>
          <w:snapToGrid w:val="0"/>
        </w:rPr>
        <w:t>11</w:t>
      </w:r>
      <w:r w:rsidR="009D7BCA" w:rsidRPr="00670CE0">
        <w:rPr>
          <w:snapToGrid w:val="0"/>
        </w:rPr>
        <w:t>-</w:t>
      </w:r>
      <w:r w:rsidRPr="00670CE0">
        <w:rPr>
          <w:snapToGrid w:val="0"/>
        </w:rPr>
        <w:t>97</w:t>
      </w:r>
      <w:r w:rsidR="009D7BCA" w:rsidRPr="00670CE0">
        <w:rPr>
          <w:snapToGrid w:val="0"/>
        </w:rPr>
        <w:t xml:space="preserve"> (8-7</w:t>
      </w:r>
      <w:r w:rsidRPr="00670CE0">
        <w:rPr>
          <w:snapToGrid w:val="0"/>
        </w:rPr>
        <w:t>77</w:t>
      </w:r>
      <w:r w:rsidR="009D7BCA" w:rsidRPr="00670CE0">
        <w:rPr>
          <w:snapToGrid w:val="0"/>
        </w:rPr>
        <w:t>-</w:t>
      </w:r>
      <w:r w:rsidRPr="00670CE0">
        <w:rPr>
          <w:snapToGrid w:val="0"/>
        </w:rPr>
        <w:t>847</w:t>
      </w:r>
      <w:r w:rsidR="009D7BCA" w:rsidRPr="00670CE0">
        <w:rPr>
          <w:snapToGrid w:val="0"/>
        </w:rPr>
        <w:t>-</w:t>
      </w:r>
      <w:r w:rsidRPr="00670CE0">
        <w:rPr>
          <w:snapToGrid w:val="0"/>
        </w:rPr>
        <w:t>4466</w:t>
      </w:r>
      <w:r w:rsidR="009D7BCA" w:rsidRPr="00670CE0">
        <w:rPr>
          <w:snapToGrid w:val="0"/>
        </w:rPr>
        <w:t>)</w:t>
      </w:r>
      <w:r w:rsidR="00AD1724" w:rsidRPr="00670CE0">
        <w:rPr>
          <w:snapToGrid w:val="0"/>
        </w:rPr>
        <w:t xml:space="preserve"> (по техничес</w:t>
      </w:r>
      <w:r w:rsidR="0048219B" w:rsidRPr="00670CE0">
        <w:rPr>
          <w:snapToGrid w:val="0"/>
        </w:rPr>
        <w:t>ким вопросам</w:t>
      </w:r>
      <w:r w:rsidR="00AD1724" w:rsidRPr="00670CE0">
        <w:rPr>
          <w:snapToGrid w:val="0"/>
        </w:rPr>
        <w:t>)</w:t>
      </w:r>
      <w:r w:rsidR="009F2351" w:rsidRPr="00670CE0">
        <w:rPr>
          <w:snapToGrid w:val="0"/>
        </w:rPr>
        <w:t>.</w:t>
      </w:r>
    </w:p>
    <w:p w14:paraId="7E8AD2A7" w14:textId="4B645397" w:rsidR="009F2351" w:rsidRPr="00670CE0" w:rsidRDefault="006F1960" w:rsidP="009F2351">
      <w:pPr>
        <w:tabs>
          <w:tab w:val="num" w:pos="993"/>
        </w:tabs>
        <w:ind w:firstLine="709"/>
        <w:jc w:val="both"/>
        <w:rPr>
          <w:snapToGrid w:val="0"/>
        </w:rPr>
      </w:pPr>
      <w:r w:rsidRPr="00670CE0">
        <w:rPr>
          <w:snapToGrid w:val="0"/>
        </w:rPr>
        <w:t>Секретарь тендерных комиссий</w:t>
      </w:r>
      <w:r w:rsidR="009F2351" w:rsidRPr="00670CE0">
        <w:rPr>
          <w:snapToGrid w:val="0"/>
        </w:rPr>
        <w:t xml:space="preserve"> – </w:t>
      </w:r>
      <w:r w:rsidR="00874075" w:rsidRPr="00874075">
        <w:rPr>
          <w:snapToGrid w:val="0"/>
          <w:lang w:val="kk-KZ"/>
        </w:rPr>
        <w:t>Киялбаева А</w:t>
      </w:r>
      <w:r w:rsidR="00874075" w:rsidRPr="00874075">
        <w:rPr>
          <w:snapToGrid w:val="0"/>
        </w:rPr>
        <w:t>.Б. тел. (727) 3301457</w:t>
      </w:r>
      <w:r w:rsidR="00AD1724" w:rsidRPr="00874075">
        <w:rPr>
          <w:snapToGrid w:val="0"/>
        </w:rPr>
        <w:t>.</w:t>
      </w:r>
    </w:p>
    <w:p w14:paraId="2EC03AB1" w14:textId="77777777" w:rsidR="009F2351" w:rsidRPr="00670CE0" w:rsidRDefault="009F2351" w:rsidP="009F2351">
      <w:pPr>
        <w:ind w:firstLine="709"/>
        <w:jc w:val="both"/>
        <w:rPr>
          <w:snapToGrid w:val="0"/>
        </w:rPr>
      </w:pPr>
    </w:p>
    <w:p w14:paraId="1F98730B" w14:textId="77777777" w:rsidR="009F2351" w:rsidRPr="00670CE0" w:rsidRDefault="009F2351" w:rsidP="009F2351">
      <w:pPr>
        <w:tabs>
          <w:tab w:val="left" w:pos="840"/>
        </w:tabs>
        <w:ind w:firstLine="709"/>
        <w:jc w:val="both"/>
      </w:pPr>
      <w:r w:rsidRPr="00670CE0">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14:paraId="36821F33" w14:textId="77777777" w:rsidR="009F2351" w:rsidRPr="00670CE0" w:rsidRDefault="009F2351" w:rsidP="009F2351">
      <w:pPr>
        <w:suppressAutoHyphens/>
        <w:ind w:firstLine="709"/>
        <w:jc w:val="both"/>
      </w:pPr>
      <w:r w:rsidRPr="00670CE0">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14:paraId="38F3B5D4" w14:textId="77777777" w:rsidR="009F2351" w:rsidRPr="00670CE0" w:rsidRDefault="009F2351" w:rsidP="009F2351">
      <w:pPr>
        <w:ind w:firstLine="709"/>
        <w:jc w:val="both"/>
        <w:rPr>
          <w:rStyle w:val="ad"/>
        </w:rPr>
      </w:pPr>
    </w:p>
    <w:p w14:paraId="789358BC" w14:textId="77777777" w:rsidR="009F2351" w:rsidRPr="00670CE0" w:rsidRDefault="009F2351" w:rsidP="009F2351">
      <w:pPr>
        <w:jc w:val="center"/>
        <w:rPr>
          <w:rStyle w:val="ad"/>
          <w:snapToGrid w:val="0"/>
        </w:rPr>
      </w:pPr>
      <w:r w:rsidRPr="00670CE0">
        <w:rPr>
          <w:rStyle w:val="ad"/>
        </w:rPr>
        <w:t>____________________</w:t>
      </w:r>
    </w:p>
    <w:p w14:paraId="47C01284" w14:textId="77777777" w:rsidR="00984034" w:rsidRPr="00670CE0" w:rsidRDefault="00984034" w:rsidP="00002D99">
      <w:pPr>
        <w:tabs>
          <w:tab w:val="left" w:pos="993"/>
        </w:tabs>
        <w:ind w:left="709"/>
        <w:jc w:val="both"/>
        <w:rPr>
          <w:b/>
        </w:rPr>
      </w:pPr>
    </w:p>
    <w:p w14:paraId="2E933349" w14:textId="77777777" w:rsidR="007D7D60" w:rsidRPr="00670CE0" w:rsidRDefault="007D7D60" w:rsidP="00002D99">
      <w:pPr>
        <w:tabs>
          <w:tab w:val="left" w:pos="993"/>
        </w:tabs>
        <w:ind w:left="709"/>
        <w:jc w:val="both"/>
        <w:rPr>
          <w:b/>
        </w:rPr>
      </w:pPr>
    </w:p>
    <w:p w14:paraId="60234F7C" w14:textId="77777777" w:rsidR="0060774F" w:rsidRPr="00670CE0" w:rsidRDefault="0060774F" w:rsidP="00002D99">
      <w:pPr>
        <w:tabs>
          <w:tab w:val="left" w:pos="993"/>
        </w:tabs>
        <w:ind w:left="709"/>
        <w:jc w:val="both"/>
        <w:rPr>
          <w:b/>
        </w:rPr>
      </w:pPr>
    </w:p>
    <w:p w14:paraId="45AD2B54" w14:textId="77777777" w:rsidR="0060774F" w:rsidRPr="00670CE0" w:rsidRDefault="0060774F" w:rsidP="00002D99">
      <w:pPr>
        <w:tabs>
          <w:tab w:val="left" w:pos="993"/>
        </w:tabs>
        <w:ind w:left="709"/>
        <w:jc w:val="both"/>
        <w:rPr>
          <w:b/>
        </w:rPr>
      </w:pPr>
    </w:p>
    <w:p w14:paraId="1F6402D8" w14:textId="77777777" w:rsidR="0060774F" w:rsidRPr="00670CE0" w:rsidRDefault="0060774F" w:rsidP="00002D99">
      <w:pPr>
        <w:tabs>
          <w:tab w:val="left" w:pos="993"/>
        </w:tabs>
        <w:ind w:left="709"/>
        <w:jc w:val="both"/>
        <w:rPr>
          <w:b/>
        </w:rPr>
      </w:pPr>
    </w:p>
    <w:p w14:paraId="5ACDDD54" w14:textId="77777777" w:rsidR="0060774F" w:rsidRPr="00670CE0" w:rsidRDefault="0060774F" w:rsidP="00002D99">
      <w:pPr>
        <w:tabs>
          <w:tab w:val="left" w:pos="993"/>
        </w:tabs>
        <w:ind w:left="709"/>
        <w:jc w:val="both"/>
        <w:rPr>
          <w:b/>
        </w:rPr>
      </w:pPr>
    </w:p>
    <w:p w14:paraId="26B0B696" w14:textId="44D4F528" w:rsidR="0060774F" w:rsidRDefault="0060774F" w:rsidP="00002D99">
      <w:pPr>
        <w:tabs>
          <w:tab w:val="left" w:pos="993"/>
        </w:tabs>
        <w:ind w:left="709"/>
        <w:jc w:val="both"/>
        <w:rPr>
          <w:b/>
        </w:rPr>
      </w:pPr>
    </w:p>
    <w:p w14:paraId="38CDE715" w14:textId="77105F1C" w:rsidR="009C68B1" w:rsidRDefault="009C68B1" w:rsidP="00002D99">
      <w:pPr>
        <w:tabs>
          <w:tab w:val="left" w:pos="993"/>
        </w:tabs>
        <w:ind w:left="709"/>
        <w:jc w:val="both"/>
        <w:rPr>
          <w:b/>
        </w:rPr>
      </w:pPr>
    </w:p>
    <w:p w14:paraId="4A1DB79F" w14:textId="3AD1DF95" w:rsidR="009C68B1" w:rsidRDefault="009C68B1" w:rsidP="00002D99">
      <w:pPr>
        <w:tabs>
          <w:tab w:val="left" w:pos="993"/>
        </w:tabs>
        <w:ind w:left="709"/>
        <w:jc w:val="both"/>
        <w:rPr>
          <w:b/>
        </w:rPr>
      </w:pPr>
    </w:p>
    <w:p w14:paraId="207B2F2C" w14:textId="7C54AEFE" w:rsidR="009C68B1" w:rsidRDefault="009C68B1" w:rsidP="00002D99">
      <w:pPr>
        <w:tabs>
          <w:tab w:val="left" w:pos="993"/>
        </w:tabs>
        <w:ind w:left="709"/>
        <w:jc w:val="both"/>
        <w:rPr>
          <w:b/>
        </w:rPr>
      </w:pPr>
    </w:p>
    <w:p w14:paraId="57CA36AA" w14:textId="6C865674" w:rsidR="009C68B1" w:rsidRDefault="009C68B1" w:rsidP="00002D99">
      <w:pPr>
        <w:tabs>
          <w:tab w:val="left" w:pos="993"/>
        </w:tabs>
        <w:ind w:left="709"/>
        <w:jc w:val="both"/>
        <w:rPr>
          <w:b/>
        </w:rPr>
      </w:pPr>
    </w:p>
    <w:p w14:paraId="78AFA330" w14:textId="55606537" w:rsidR="009C68B1" w:rsidRDefault="009C68B1" w:rsidP="00002D99">
      <w:pPr>
        <w:tabs>
          <w:tab w:val="left" w:pos="993"/>
        </w:tabs>
        <w:ind w:left="709"/>
        <w:jc w:val="both"/>
        <w:rPr>
          <w:b/>
        </w:rPr>
      </w:pPr>
    </w:p>
    <w:p w14:paraId="6E17CD3D" w14:textId="222C266F" w:rsidR="009C68B1" w:rsidRDefault="009C68B1" w:rsidP="00002D99">
      <w:pPr>
        <w:tabs>
          <w:tab w:val="left" w:pos="993"/>
        </w:tabs>
        <w:ind w:left="709"/>
        <w:jc w:val="both"/>
        <w:rPr>
          <w:b/>
        </w:rPr>
      </w:pPr>
    </w:p>
    <w:p w14:paraId="12CB3988" w14:textId="6A3833D3" w:rsidR="009C68B1" w:rsidRDefault="009C68B1" w:rsidP="00002D99">
      <w:pPr>
        <w:tabs>
          <w:tab w:val="left" w:pos="993"/>
        </w:tabs>
        <w:ind w:left="709"/>
        <w:jc w:val="both"/>
        <w:rPr>
          <w:b/>
        </w:rPr>
      </w:pPr>
    </w:p>
    <w:p w14:paraId="09292482" w14:textId="778DB628" w:rsidR="009C68B1" w:rsidRDefault="009C68B1" w:rsidP="00002D99">
      <w:pPr>
        <w:tabs>
          <w:tab w:val="left" w:pos="993"/>
        </w:tabs>
        <w:ind w:left="709"/>
        <w:jc w:val="both"/>
        <w:rPr>
          <w:b/>
        </w:rPr>
      </w:pPr>
    </w:p>
    <w:p w14:paraId="12921A0A" w14:textId="47779809" w:rsidR="009C68B1" w:rsidRDefault="009C68B1" w:rsidP="00002D99">
      <w:pPr>
        <w:tabs>
          <w:tab w:val="left" w:pos="993"/>
        </w:tabs>
        <w:ind w:left="709"/>
        <w:jc w:val="both"/>
        <w:rPr>
          <w:b/>
        </w:rPr>
      </w:pPr>
    </w:p>
    <w:p w14:paraId="5210760C" w14:textId="64ABB13C" w:rsidR="009C68B1" w:rsidRDefault="009C68B1" w:rsidP="00002D99">
      <w:pPr>
        <w:tabs>
          <w:tab w:val="left" w:pos="993"/>
        </w:tabs>
        <w:ind w:left="709"/>
        <w:jc w:val="both"/>
        <w:rPr>
          <w:b/>
        </w:rPr>
      </w:pPr>
    </w:p>
    <w:p w14:paraId="29BB3559" w14:textId="0A60F693" w:rsidR="009C68B1" w:rsidRDefault="009C68B1" w:rsidP="00002D99">
      <w:pPr>
        <w:tabs>
          <w:tab w:val="left" w:pos="993"/>
        </w:tabs>
        <w:ind w:left="709"/>
        <w:jc w:val="both"/>
        <w:rPr>
          <w:b/>
        </w:rPr>
      </w:pPr>
    </w:p>
    <w:p w14:paraId="44E02970" w14:textId="769DEF0F" w:rsidR="009C68B1" w:rsidRDefault="009C68B1" w:rsidP="00002D99">
      <w:pPr>
        <w:tabs>
          <w:tab w:val="left" w:pos="993"/>
        </w:tabs>
        <w:ind w:left="709"/>
        <w:jc w:val="both"/>
        <w:rPr>
          <w:b/>
        </w:rPr>
      </w:pPr>
    </w:p>
    <w:p w14:paraId="23E90923" w14:textId="39230E4E" w:rsidR="009C68B1" w:rsidRDefault="009C68B1" w:rsidP="00002D99">
      <w:pPr>
        <w:tabs>
          <w:tab w:val="left" w:pos="993"/>
        </w:tabs>
        <w:ind w:left="709"/>
        <w:jc w:val="both"/>
        <w:rPr>
          <w:b/>
        </w:rPr>
      </w:pPr>
    </w:p>
    <w:p w14:paraId="10E88C06" w14:textId="539F25EF" w:rsidR="009C68B1" w:rsidRDefault="009C68B1" w:rsidP="00002D99">
      <w:pPr>
        <w:tabs>
          <w:tab w:val="left" w:pos="993"/>
        </w:tabs>
        <w:ind w:left="709"/>
        <w:jc w:val="both"/>
        <w:rPr>
          <w:b/>
        </w:rPr>
      </w:pPr>
    </w:p>
    <w:p w14:paraId="1B7F21F6" w14:textId="5DE5C633" w:rsidR="009C68B1" w:rsidRDefault="009C68B1" w:rsidP="00002D99">
      <w:pPr>
        <w:tabs>
          <w:tab w:val="left" w:pos="993"/>
        </w:tabs>
        <w:ind w:left="709"/>
        <w:jc w:val="both"/>
        <w:rPr>
          <w:b/>
        </w:rPr>
      </w:pPr>
    </w:p>
    <w:p w14:paraId="52F16C5E" w14:textId="15C83EFC" w:rsidR="009C68B1" w:rsidRDefault="009C68B1" w:rsidP="00002D99">
      <w:pPr>
        <w:tabs>
          <w:tab w:val="left" w:pos="993"/>
        </w:tabs>
        <w:ind w:left="709"/>
        <w:jc w:val="both"/>
        <w:rPr>
          <w:b/>
        </w:rPr>
      </w:pPr>
    </w:p>
    <w:p w14:paraId="3E250C89" w14:textId="5670966A" w:rsidR="009C68B1" w:rsidRDefault="009C68B1" w:rsidP="00002D99">
      <w:pPr>
        <w:tabs>
          <w:tab w:val="left" w:pos="993"/>
        </w:tabs>
        <w:ind w:left="709"/>
        <w:jc w:val="both"/>
        <w:rPr>
          <w:b/>
        </w:rPr>
      </w:pPr>
    </w:p>
    <w:p w14:paraId="38473D7F" w14:textId="68D22496" w:rsidR="009C68B1" w:rsidRDefault="009C68B1" w:rsidP="00002D99">
      <w:pPr>
        <w:tabs>
          <w:tab w:val="left" w:pos="993"/>
        </w:tabs>
        <w:ind w:left="709"/>
        <w:jc w:val="both"/>
        <w:rPr>
          <w:b/>
        </w:rPr>
      </w:pPr>
    </w:p>
    <w:p w14:paraId="60D27C56" w14:textId="77ABE6D9" w:rsidR="009C68B1" w:rsidRDefault="009C68B1" w:rsidP="00002D99">
      <w:pPr>
        <w:tabs>
          <w:tab w:val="left" w:pos="993"/>
        </w:tabs>
        <w:ind w:left="709"/>
        <w:jc w:val="both"/>
        <w:rPr>
          <w:b/>
        </w:rPr>
      </w:pPr>
    </w:p>
    <w:p w14:paraId="18C3FEE2" w14:textId="36F23943" w:rsidR="009C68B1" w:rsidRDefault="009C68B1" w:rsidP="00002D99">
      <w:pPr>
        <w:tabs>
          <w:tab w:val="left" w:pos="993"/>
        </w:tabs>
        <w:ind w:left="709"/>
        <w:jc w:val="both"/>
        <w:rPr>
          <w:b/>
        </w:rPr>
      </w:pPr>
    </w:p>
    <w:p w14:paraId="058BA2C6" w14:textId="1F66F850" w:rsidR="009C68B1" w:rsidRDefault="009C68B1" w:rsidP="00002D99">
      <w:pPr>
        <w:tabs>
          <w:tab w:val="left" w:pos="993"/>
        </w:tabs>
        <w:ind w:left="709"/>
        <w:jc w:val="both"/>
        <w:rPr>
          <w:b/>
        </w:rPr>
      </w:pPr>
    </w:p>
    <w:p w14:paraId="4C50D26E" w14:textId="4C93CDD9" w:rsidR="009C68B1" w:rsidRDefault="009C68B1" w:rsidP="00002D99">
      <w:pPr>
        <w:tabs>
          <w:tab w:val="left" w:pos="993"/>
        </w:tabs>
        <w:ind w:left="709"/>
        <w:jc w:val="both"/>
        <w:rPr>
          <w:b/>
        </w:rPr>
      </w:pPr>
    </w:p>
    <w:p w14:paraId="5D4CD3A0" w14:textId="0808951E" w:rsidR="009C68B1" w:rsidRDefault="009C68B1" w:rsidP="00002D99">
      <w:pPr>
        <w:tabs>
          <w:tab w:val="left" w:pos="993"/>
        </w:tabs>
        <w:ind w:left="709"/>
        <w:jc w:val="both"/>
        <w:rPr>
          <w:b/>
        </w:rPr>
      </w:pPr>
    </w:p>
    <w:p w14:paraId="4C4D443D" w14:textId="52607317" w:rsidR="009C68B1" w:rsidRDefault="009C68B1" w:rsidP="00002D99">
      <w:pPr>
        <w:tabs>
          <w:tab w:val="left" w:pos="993"/>
        </w:tabs>
        <w:ind w:left="709"/>
        <w:jc w:val="both"/>
        <w:rPr>
          <w:b/>
        </w:rPr>
      </w:pPr>
    </w:p>
    <w:p w14:paraId="592C1631" w14:textId="7BEB61B2" w:rsidR="009C68B1" w:rsidRDefault="009C68B1" w:rsidP="00002D99">
      <w:pPr>
        <w:tabs>
          <w:tab w:val="left" w:pos="993"/>
        </w:tabs>
        <w:ind w:left="709"/>
        <w:jc w:val="both"/>
        <w:rPr>
          <w:b/>
        </w:rPr>
      </w:pPr>
    </w:p>
    <w:p w14:paraId="100FF51C" w14:textId="56F07B30" w:rsidR="009C68B1" w:rsidRDefault="009C68B1" w:rsidP="00002D99">
      <w:pPr>
        <w:tabs>
          <w:tab w:val="left" w:pos="993"/>
        </w:tabs>
        <w:ind w:left="709"/>
        <w:jc w:val="both"/>
        <w:rPr>
          <w:b/>
        </w:rPr>
      </w:pPr>
    </w:p>
    <w:p w14:paraId="62B2D673" w14:textId="125289D4" w:rsidR="009C68B1" w:rsidRDefault="009C68B1" w:rsidP="00002D99">
      <w:pPr>
        <w:tabs>
          <w:tab w:val="left" w:pos="993"/>
        </w:tabs>
        <w:ind w:left="709"/>
        <w:jc w:val="both"/>
        <w:rPr>
          <w:b/>
        </w:rPr>
      </w:pPr>
    </w:p>
    <w:p w14:paraId="037E3ED8" w14:textId="77777777" w:rsidR="009C68B1" w:rsidRPr="00670CE0" w:rsidRDefault="009C68B1" w:rsidP="00002D99">
      <w:pPr>
        <w:tabs>
          <w:tab w:val="left" w:pos="993"/>
        </w:tabs>
        <w:ind w:left="709"/>
        <w:jc w:val="both"/>
        <w:rPr>
          <w:b/>
        </w:rPr>
      </w:pPr>
    </w:p>
    <w:p w14:paraId="64594E83" w14:textId="77777777" w:rsidR="0060774F" w:rsidRPr="00670CE0" w:rsidRDefault="0060774F" w:rsidP="00002D99">
      <w:pPr>
        <w:tabs>
          <w:tab w:val="left" w:pos="993"/>
        </w:tabs>
        <w:ind w:left="709"/>
        <w:jc w:val="both"/>
        <w:rPr>
          <w:b/>
        </w:rPr>
      </w:pPr>
    </w:p>
    <w:p w14:paraId="5125F65E" w14:textId="77777777" w:rsidR="0060774F" w:rsidRPr="00670CE0" w:rsidRDefault="0060774F" w:rsidP="00002D99">
      <w:pPr>
        <w:tabs>
          <w:tab w:val="left" w:pos="993"/>
        </w:tabs>
        <w:ind w:left="709"/>
        <w:jc w:val="both"/>
        <w:rPr>
          <w:b/>
        </w:rPr>
      </w:pPr>
    </w:p>
    <w:p w14:paraId="01D7CA46" w14:textId="5C766242" w:rsidR="0060774F" w:rsidRPr="00670CE0" w:rsidRDefault="0060774F" w:rsidP="00707EC9">
      <w:pPr>
        <w:tabs>
          <w:tab w:val="left" w:pos="993"/>
        </w:tabs>
        <w:jc w:val="both"/>
        <w:rPr>
          <w:b/>
        </w:rPr>
      </w:pPr>
    </w:p>
    <w:p w14:paraId="4E77A231" w14:textId="77777777" w:rsidR="0060774F" w:rsidRPr="00670CE0" w:rsidRDefault="0060774F" w:rsidP="007C3E1A">
      <w:pPr>
        <w:tabs>
          <w:tab w:val="left" w:pos="993"/>
        </w:tabs>
        <w:jc w:val="both"/>
        <w:rPr>
          <w:b/>
        </w:rPr>
      </w:pPr>
    </w:p>
    <w:p w14:paraId="5E960592" w14:textId="12C6E314" w:rsidR="0060774F" w:rsidRPr="00670CE0" w:rsidRDefault="007C3E1A" w:rsidP="007C3E1A">
      <w:pPr>
        <w:tabs>
          <w:tab w:val="left" w:pos="993"/>
        </w:tabs>
        <w:ind w:left="709"/>
        <w:jc w:val="right"/>
        <w:rPr>
          <w:b/>
        </w:rPr>
      </w:pPr>
      <w:r w:rsidRPr="00670CE0">
        <w:rPr>
          <w:b/>
        </w:rPr>
        <w:lastRenderedPageBreak/>
        <w:t>Приложение 1 к тендерной документации</w:t>
      </w:r>
    </w:p>
    <w:p w14:paraId="30158CFB" w14:textId="77777777" w:rsidR="00B53CBD" w:rsidRPr="00670CE0" w:rsidRDefault="00B53CBD" w:rsidP="00B53CBD">
      <w:pPr>
        <w:tabs>
          <w:tab w:val="left" w:pos="993"/>
        </w:tabs>
        <w:ind w:left="709"/>
        <w:jc w:val="center"/>
        <w:rPr>
          <w:b/>
        </w:rPr>
      </w:pPr>
    </w:p>
    <w:p w14:paraId="73023C78" w14:textId="5088EDBF" w:rsidR="00B53CBD" w:rsidRPr="00670CE0" w:rsidRDefault="00B53CBD" w:rsidP="00B53CBD">
      <w:pPr>
        <w:tabs>
          <w:tab w:val="left" w:pos="993"/>
        </w:tabs>
        <w:ind w:left="709"/>
        <w:jc w:val="center"/>
        <w:rPr>
          <w:b/>
        </w:rPr>
      </w:pPr>
      <w:r w:rsidRPr="00670CE0">
        <w:rPr>
          <w:b/>
        </w:rPr>
        <w:t>ТЕХНИЧЕСКАЯ СПЕЦИФИКАЦИЯ</w:t>
      </w:r>
    </w:p>
    <w:p w14:paraId="3C60A5BB" w14:textId="77777777" w:rsidR="0060774F" w:rsidRPr="00670CE0" w:rsidRDefault="0060774F" w:rsidP="007C3E1A">
      <w:pPr>
        <w:tabs>
          <w:tab w:val="left" w:pos="993"/>
        </w:tabs>
        <w:jc w:val="both"/>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547"/>
        <w:gridCol w:w="5983"/>
      </w:tblGrid>
      <w:tr w:rsidR="00B53CBD" w:rsidRPr="00670CE0" w14:paraId="558AB3CE" w14:textId="77777777" w:rsidTr="00B53CBD">
        <w:trPr>
          <w:trHeight w:val="495"/>
        </w:trPr>
        <w:tc>
          <w:tcPr>
            <w:tcW w:w="530" w:type="dxa"/>
            <w:shd w:val="clear" w:color="auto" w:fill="auto"/>
            <w:vAlign w:val="center"/>
          </w:tcPr>
          <w:p w14:paraId="758996E3" w14:textId="77777777" w:rsidR="00B53CBD" w:rsidRPr="00670CE0" w:rsidRDefault="00B53CBD" w:rsidP="00841F3F">
            <w:r w:rsidRPr="00670CE0">
              <w:t>№</w:t>
            </w:r>
          </w:p>
        </w:tc>
        <w:tc>
          <w:tcPr>
            <w:tcW w:w="3547" w:type="dxa"/>
            <w:shd w:val="clear" w:color="auto" w:fill="auto"/>
            <w:vAlign w:val="center"/>
          </w:tcPr>
          <w:p w14:paraId="3A6E6765" w14:textId="77777777" w:rsidR="00B53CBD" w:rsidRPr="00670CE0" w:rsidRDefault="00B53CBD" w:rsidP="00841F3F">
            <w:r w:rsidRPr="00670CE0">
              <w:t>Параметр</w:t>
            </w:r>
          </w:p>
        </w:tc>
        <w:tc>
          <w:tcPr>
            <w:tcW w:w="5983" w:type="dxa"/>
            <w:shd w:val="clear" w:color="auto" w:fill="auto"/>
            <w:vAlign w:val="center"/>
          </w:tcPr>
          <w:p w14:paraId="38815AF1" w14:textId="77777777" w:rsidR="00B53CBD" w:rsidRPr="00670CE0" w:rsidRDefault="00B53CBD" w:rsidP="00841F3F">
            <w:r w:rsidRPr="00670CE0">
              <w:t>Описание</w:t>
            </w:r>
          </w:p>
        </w:tc>
      </w:tr>
      <w:tr w:rsidR="00B53CBD" w:rsidRPr="00670CE0" w14:paraId="1884C5A2" w14:textId="77777777" w:rsidTr="00B53CBD">
        <w:tc>
          <w:tcPr>
            <w:tcW w:w="530" w:type="dxa"/>
            <w:shd w:val="clear" w:color="auto" w:fill="auto"/>
          </w:tcPr>
          <w:p w14:paraId="4520C106" w14:textId="77777777" w:rsidR="00B53CBD" w:rsidRPr="00670CE0" w:rsidRDefault="00B53CBD" w:rsidP="00841F3F">
            <w:pPr>
              <w:rPr>
                <w:lang w:val="en-US"/>
              </w:rPr>
            </w:pPr>
            <w:r w:rsidRPr="00670CE0">
              <w:rPr>
                <w:lang w:val="en-US"/>
              </w:rPr>
              <w:t>1</w:t>
            </w:r>
          </w:p>
        </w:tc>
        <w:tc>
          <w:tcPr>
            <w:tcW w:w="3547" w:type="dxa"/>
            <w:shd w:val="clear" w:color="auto" w:fill="auto"/>
          </w:tcPr>
          <w:p w14:paraId="1499DF32" w14:textId="77777777" w:rsidR="00B53CBD" w:rsidRPr="00670CE0" w:rsidRDefault="00B53CBD" w:rsidP="00841F3F">
            <w:r w:rsidRPr="00670CE0">
              <w:t>Автомобиль</w:t>
            </w:r>
          </w:p>
        </w:tc>
        <w:tc>
          <w:tcPr>
            <w:tcW w:w="5983" w:type="dxa"/>
            <w:shd w:val="clear" w:color="auto" w:fill="auto"/>
          </w:tcPr>
          <w:p w14:paraId="6E1436BC" w14:textId="77777777" w:rsidR="00B53CBD" w:rsidRPr="00670CE0" w:rsidRDefault="00B53CBD" w:rsidP="00841F3F">
            <w:r w:rsidRPr="00670CE0">
              <w:t>Эффективный и безопасный автомобиль для маломобильных граждан с нарушениями опорно-двигательного аппарата</w:t>
            </w:r>
          </w:p>
        </w:tc>
      </w:tr>
      <w:tr w:rsidR="00B53CBD" w:rsidRPr="00670CE0" w14:paraId="79F9129E" w14:textId="77777777" w:rsidTr="00B53CBD">
        <w:tc>
          <w:tcPr>
            <w:tcW w:w="530" w:type="dxa"/>
            <w:shd w:val="clear" w:color="auto" w:fill="auto"/>
          </w:tcPr>
          <w:p w14:paraId="389E8ABB" w14:textId="77777777" w:rsidR="00B53CBD" w:rsidRPr="00670CE0" w:rsidRDefault="00B53CBD" w:rsidP="00841F3F">
            <w:pPr>
              <w:rPr>
                <w:lang w:val="en-US"/>
              </w:rPr>
            </w:pPr>
            <w:r w:rsidRPr="00670CE0">
              <w:rPr>
                <w:lang w:val="en-US"/>
              </w:rPr>
              <w:t>2</w:t>
            </w:r>
          </w:p>
        </w:tc>
        <w:tc>
          <w:tcPr>
            <w:tcW w:w="3547" w:type="dxa"/>
            <w:shd w:val="clear" w:color="auto" w:fill="auto"/>
          </w:tcPr>
          <w:p w14:paraId="353CE839" w14:textId="77777777" w:rsidR="00B53CBD" w:rsidRPr="00670CE0" w:rsidRDefault="00B53CBD" w:rsidP="00841F3F">
            <w:r w:rsidRPr="00670CE0">
              <w:t>Количество сидении</w:t>
            </w:r>
          </w:p>
        </w:tc>
        <w:tc>
          <w:tcPr>
            <w:tcW w:w="5983" w:type="dxa"/>
            <w:shd w:val="clear" w:color="auto" w:fill="auto"/>
          </w:tcPr>
          <w:p w14:paraId="7CA5A6B3" w14:textId="77777777" w:rsidR="00B53CBD" w:rsidRPr="00670CE0" w:rsidRDefault="00B53CBD" w:rsidP="00841F3F">
            <w:pPr>
              <w:rPr>
                <w:color w:val="000000"/>
              </w:rPr>
            </w:pPr>
            <w:r w:rsidRPr="00670CE0">
              <w:rPr>
                <w:color w:val="000000"/>
              </w:rPr>
              <w:t xml:space="preserve">6 и более + места для инвалидного кресла 1 или 2 и </w:t>
            </w:r>
            <w:r w:rsidRPr="00670CE0">
              <w:t>посадочные места должны быть оснащены ремнями безопасности</w:t>
            </w:r>
          </w:p>
        </w:tc>
      </w:tr>
      <w:tr w:rsidR="00B53CBD" w:rsidRPr="00670CE0" w14:paraId="1FB989F4" w14:textId="77777777" w:rsidTr="00B53CBD">
        <w:tc>
          <w:tcPr>
            <w:tcW w:w="530" w:type="dxa"/>
            <w:shd w:val="clear" w:color="auto" w:fill="auto"/>
          </w:tcPr>
          <w:p w14:paraId="634C1F52" w14:textId="77777777" w:rsidR="00B53CBD" w:rsidRPr="00670CE0" w:rsidRDefault="00B53CBD" w:rsidP="00841F3F">
            <w:r w:rsidRPr="00670CE0">
              <w:t>3</w:t>
            </w:r>
          </w:p>
        </w:tc>
        <w:tc>
          <w:tcPr>
            <w:tcW w:w="3547" w:type="dxa"/>
            <w:shd w:val="clear" w:color="auto" w:fill="auto"/>
          </w:tcPr>
          <w:p w14:paraId="7A5A8A97" w14:textId="77777777" w:rsidR="00B53CBD" w:rsidRPr="00670CE0" w:rsidRDefault="00B53CBD" w:rsidP="00841F3F">
            <w:r w:rsidRPr="00670CE0">
              <w:t>Двигатель</w:t>
            </w:r>
          </w:p>
        </w:tc>
        <w:tc>
          <w:tcPr>
            <w:tcW w:w="5983" w:type="dxa"/>
            <w:shd w:val="clear" w:color="auto" w:fill="auto"/>
          </w:tcPr>
          <w:p w14:paraId="7E83C215" w14:textId="77777777" w:rsidR="00B53CBD" w:rsidRPr="00670CE0" w:rsidRDefault="00B53CBD" w:rsidP="00841F3F">
            <w:pPr>
              <w:rPr>
                <w:color w:val="000000"/>
              </w:rPr>
            </w:pPr>
            <w:r w:rsidRPr="00670CE0">
              <w:rPr>
                <w:color w:val="000000"/>
              </w:rPr>
              <w:t xml:space="preserve">От 1800 </w:t>
            </w:r>
            <w:proofErr w:type="spellStart"/>
            <w:r w:rsidRPr="00670CE0">
              <w:rPr>
                <w:color w:val="000000"/>
              </w:rPr>
              <w:t>куб.см</w:t>
            </w:r>
            <w:proofErr w:type="spellEnd"/>
            <w:r w:rsidRPr="00670CE0">
              <w:rPr>
                <w:color w:val="000000"/>
              </w:rPr>
              <w:t>. и более</w:t>
            </w:r>
          </w:p>
        </w:tc>
      </w:tr>
      <w:tr w:rsidR="00B53CBD" w:rsidRPr="00670CE0" w14:paraId="0725270D" w14:textId="77777777" w:rsidTr="00B53CBD">
        <w:tc>
          <w:tcPr>
            <w:tcW w:w="530" w:type="dxa"/>
            <w:shd w:val="clear" w:color="auto" w:fill="auto"/>
          </w:tcPr>
          <w:p w14:paraId="2BEE25E4" w14:textId="77777777" w:rsidR="00B53CBD" w:rsidRPr="00670CE0" w:rsidRDefault="00B53CBD" w:rsidP="00841F3F">
            <w:r w:rsidRPr="00670CE0">
              <w:t>4</w:t>
            </w:r>
          </w:p>
        </w:tc>
        <w:tc>
          <w:tcPr>
            <w:tcW w:w="3547" w:type="dxa"/>
            <w:shd w:val="clear" w:color="auto" w:fill="auto"/>
          </w:tcPr>
          <w:p w14:paraId="6A3063E8" w14:textId="77777777" w:rsidR="00B53CBD" w:rsidRPr="00670CE0" w:rsidRDefault="00B53CBD" w:rsidP="00841F3F">
            <w:r w:rsidRPr="00670CE0">
              <w:t>Цвет автомобиля</w:t>
            </w:r>
          </w:p>
        </w:tc>
        <w:tc>
          <w:tcPr>
            <w:tcW w:w="5983" w:type="dxa"/>
            <w:shd w:val="clear" w:color="auto" w:fill="auto"/>
          </w:tcPr>
          <w:p w14:paraId="5D75B171" w14:textId="77777777" w:rsidR="00B53CBD" w:rsidRPr="00670CE0" w:rsidRDefault="00B53CBD" w:rsidP="00841F3F">
            <w:pPr>
              <w:rPr>
                <w:color w:val="000000"/>
              </w:rPr>
            </w:pPr>
            <w:r w:rsidRPr="00670CE0">
              <w:rPr>
                <w:color w:val="000000"/>
              </w:rPr>
              <w:t>Светлый</w:t>
            </w:r>
          </w:p>
        </w:tc>
      </w:tr>
      <w:tr w:rsidR="00B53CBD" w:rsidRPr="00670CE0" w14:paraId="5DCA9156" w14:textId="77777777" w:rsidTr="00B53CBD">
        <w:tc>
          <w:tcPr>
            <w:tcW w:w="530" w:type="dxa"/>
            <w:shd w:val="clear" w:color="auto" w:fill="auto"/>
          </w:tcPr>
          <w:p w14:paraId="3757DFE3" w14:textId="77777777" w:rsidR="00B53CBD" w:rsidRPr="00670CE0" w:rsidRDefault="00B53CBD" w:rsidP="00841F3F">
            <w:r w:rsidRPr="00670CE0">
              <w:t>5</w:t>
            </w:r>
          </w:p>
        </w:tc>
        <w:tc>
          <w:tcPr>
            <w:tcW w:w="3547" w:type="dxa"/>
            <w:shd w:val="clear" w:color="auto" w:fill="auto"/>
          </w:tcPr>
          <w:p w14:paraId="4134C9DA" w14:textId="77777777" w:rsidR="00B53CBD" w:rsidRPr="00670CE0" w:rsidRDefault="00B53CBD" w:rsidP="00841F3F">
            <w:r w:rsidRPr="00670CE0">
              <w:t>Сиденья</w:t>
            </w:r>
          </w:p>
        </w:tc>
        <w:tc>
          <w:tcPr>
            <w:tcW w:w="5983" w:type="dxa"/>
            <w:shd w:val="clear" w:color="auto" w:fill="auto"/>
          </w:tcPr>
          <w:p w14:paraId="2130877D" w14:textId="77777777" w:rsidR="00B53CBD" w:rsidRPr="00670CE0" w:rsidRDefault="00B53CBD" w:rsidP="00841F3F">
            <w:pPr>
              <w:rPr>
                <w:color w:val="000000"/>
              </w:rPr>
            </w:pPr>
            <w:r w:rsidRPr="00670CE0">
              <w:rPr>
                <w:color w:val="000000"/>
              </w:rPr>
              <w:t xml:space="preserve">Эко кожа, велюр </w:t>
            </w:r>
          </w:p>
        </w:tc>
      </w:tr>
      <w:tr w:rsidR="00B53CBD" w:rsidRPr="00670CE0" w14:paraId="63A34DDF" w14:textId="77777777" w:rsidTr="00B53CBD">
        <w:trPr>
          <w:trHeight w:val="387"/>
        </w:trPr>
        <w:tc>
          <w:tcPr>
            <w:tcW w:w="530" w:type="dxa"/>
            <w:shd w:val="clear" w:color="auto" w:fill="auto"/>
          </w:tcPr>
          <w:p w14:paraId="3F3682A8" w14:textId="77777777" w:rsidR="00B53CBD" w:rsidRPr="00670CE0" w:rsidRDefault="00B53CBD" w:rsidP="00841F3F">
            <w:r w:rsidRPr="00670CE0">
              <w:t>6</w:t>
            </w:r>
          </w:p>
        </w:tc>
        <w:tc>
          <w:tcPr>
            <w:tcW w:w="3547" w:type="dxa"/>
            <w:shd w:val="clear" w:color="auto" w:fill="auto"/>
          </w:tcPr>
          <w:p w14:paraId="293F4EE2" w14:textId="77777777" w:rsidR="00B53CBD" w:rsidRPr="00670CE0" w:rsidRDefault="00B53CBD" w:rsidP="00841F3F">
            <w:pPr>
              <w:pStyle w:val="Default"/>
            </w:pPr>
          </w:p>
          <w:p w14:paraId="7CC2047F" w14:textId="77777777" w:rsidR="00B53CBD" w:rsidRPr="00670CE0" w:rsidRDefault="00B53CBD" w:rsidP="00841F3F">
            <w:r w:rsidRPr="00670CE0">
              <w:t xml:space="preserve">Кондиционер </w:t>
            </w:r>
          </w:p>
        </w:tc>
        <w:tc>
          <w:tcPr>
            <w:tcW w:w="5983" w:type="dxa"/>
            <w:shd w:val="clear" w:color="auto" w:fill="auto"/>
          </w:tcPr>
          <w:p w14:paraId="3A337885" w14:textId="77777777" w:rsidR="00B53CBD" w:rsidRPr="00670CE0" w:rsidRDefault="00B53CBD" w:rsidP="00841F3F">
            <w:r w:rsidRPr="00670CE0">
              <w:t>Наличие</w:t>
            </w:r>
          </w:p>
        </w:tc>
      </w:tr>
      <w:tr w:rsidR="00B53CBD" w:rsidRPr="00670CE0" w14:paraId="3C18A152" w14:textId="77777777" w:rsidTr="00B53CBD">
        <w:tc>
          <w:tcPr>
            <w:tcW w:w="530" w:type="dxa"/>
            <w:shd w:val="clear" w:color="auto" w:fill="auto"/>
          </w:tcPr>
          <w:p w14:paraId="0AEF4FC3" w14:textId="77777777" w:rsidR="00B53CBD" w:rsidRPr="00670CE0" w:rsidRDefault="00B53CBD" w:rsidP="00841F3F">
            <w:r w:rsidRPr="00670CE0">
              <w:t>7</w:t>
            </w:r>
          </w:p>
        </w:tc>
        <w:tc>
          <w:tcPr>
            <w:tcW w:w="3547" w:type="dxa"/>
            <w:shd w:val="clear" w:color="auto" w:fill="auto"/>
          </w:tcPr>
          <w:p w14:paraId="19D3A6F6" w14:textId="77777777" w:rsidR="00B53CBD" w:rsidRPr="00670CE0" w:rsidRDefault="00B53CBD" w:rsidP="00841F3F">
            <w:r w:rsidRPr="00670CE0">
              <w:t>Топливо</w:t>
            </w:r>
          </w:p>
        </w:tc>
        <w:tc>
          <w:tcPr>
            <w:tcW w:w="5983" w:type="dxa"/>
            <w:shd w:val="clear" w:color="auto" w:fill="auto"/>
          </w:tcPr>
          <w:p w14:paraId="67B8EAE7" w14:textId="77777777" w:rsidR="00B53CBD" w:rsidRPr="00670CE0" w:rsidRDefault="00B53CBD" w:rsidP="00841F3F">
            <w:r w:rsidRPr="00670CE0">
              <w:t xml:space="preserve">Бензин, дизель </w:t>
            </w:r>
          </w:p>
        </w:tc>
      </w:tr>
      <w:tr w:rsidR="00B53CBD" w:rsidRPr="00670CE0" w14:paraId="7E48F6E8" w14:textId="77777777" w:rsidTr="00B53CBD">
        <w:tc>
          <w:tcPr>
            <w:tcW w:w="530" w:type="dxa"/>
            <w:shd w:val="clear" w:color="auto" w:fill="auto"/>
          </w:tcPr>
          <w:p w14:paraId="17F194DE" w14:textId="77777777" w:rsidR="00B53CBD" w:rsidRPr="00670CE0" w:rsidRDefault="00B53CBD" w:rsidP="00841F3F">
            <w:r w:rsidRPr="00670CE0">
              <w:t>8</w:t>
            </w:r>
          </w:p>
        </w:tc>
        <w:tc>
          <w:tcPr>
            <w:tcW w:w="3547" w:type="dxa"/>
            <w:shd w:val="clear" w:color="auto" w:fill="auto"/>
          </w:tcPr>
          <w:p w14:paraId="29E8C677" w14:textId="77777777" w:rsidR="00B53CBD" w:rsidRPr="00670CE0" w:rsidRDefault="00B53CBD" w:rsidP="00841F3F">
            <w:pPr>
              <w:rPr>
                <w:lang w:val="kk-KZ"/>
              </w:rPr>
            </w:pPr>
            <w:r w:rsidRPr="00670CE0">
              <w:rPr>
                <w:lang w:val="kk-KZ"/>
              </w:rPr>
              <w:t>Коробка передач</w:t>
            </w:r>
          </w:p>
        </w:tc>
        <w:tc>
          <w:tcPr>
            <w:tcW w:w="5983" w:type="dxa"/>
            <w:shd w:val="clear" w:color="auto" w:fill="auto"/>
          </w:tcPr>
          <w:p w14:paraId="62129773" w14:textId="77777777" w:rsidR="00B53CBD" w:rsidRPr="00670CE0" w:rsidRDefault="00B53CBD" w:rsidP="00841F3F">
            <w:r w:rsidRPr="00670CE0">
              <w:rPr>
                <w:lang w:val="kk-KZ"/>
              </w:rPr>
              <w:t>Механическая, 5-ти ступенчатая</w:t>
            </w:r>
          </w:p>
        </w:tc>
      </w:tr>
      <w:tr w:rsidR="00B53CBD" w:rsidRPr="00670CE0" w14:paraId="4EC3D077" w14:textId="77777777" w:rsidTr="00B53CBD">
        <w:tc>
          <w:tcPr>
            <w:tcW w:w="530" w:type="dxa"/>
            <w:shd w:val="clear" w:color="auto" w:fill="auto"/>
          </w:tcPr>
          <w:p w14:paraId="50352435" w14:textId="77777777" w:rsidR="00B53CBD" w:rsidRPr="00670CE0" w:rsidRDefault="00B53CBD" w:rsidP="00841F3F">
            <w:pPr>
              <w:rPr>
                <w:lang w:val="en-US"/>
              </w:rPr>
            </w:pPr>
            <w:r w:rsidRPr="00670CE0">
              <w:rPr>
                <w:lang w:val="en-US"/>
              </w:rPr>
              <w:t>9</w:t>
            </w:r>
          </w:p>
        </w:tc>
        <w:tc>
          <w:tcPr>
            <w:tcW w:w="3547" w:type="dxa"/>
            <w:shd w:val="clear" w:color="auto" w:fill="auto"/>
          </w:tcPr>
          <w:p w14:paraId="21BADDE5" w14:textId="77777777" w:rsidR="00B53CBD" w:rsidRPr="00670CE0" w:rsidRDefault="00B53CBD" w:rsidP="00841F3F">
            <w:r w:rsidRPr="00670CE0">
              <w:rPr>
                <w:lang w:val="kk-KZ"/>
              </w:rPr>
              <w:t>Наличие полноразмерного запасного колеса</w:t>
            </w:r>
          </w:p>
        </w:tc>
        <w:tc>
          <w:tcPr>
            <w:tcW w:w="5983" w:type="dxa"/>
            <w:shd w:val="clear" w:color="auto" w:fill="auto"/>
          </w:tcPr>
          <w:p w14:paraId="18DF6F76" w14:textId="77777777" w:rsidR="00B53CBD" w:rsidRPr="00670CE0" w:rsidRDefault="00B53CBD" w:rsidP="00841F3F">
            <w:r w:rsidRPr="00670CE0">
              <w:t>Наличие</w:t>
            </w:r>
          </w:p>
        </w:tc>
      </w:tr>
      <w:tr w:rsidR="00B53CBD" w:rsidRPr="00670CE0" w14:paraId="22824F1F" w14:textId="77777777" w:rsidTr="00B53CBD">
        <w:tc>
          <w:tcPr>
            <w:tcW w:w="530" w:type="dxa"/>
            <w:shd w:val="clear" w:color="auto" w:fill="auto"/>
          </w:tcPr>
          <w:p w14:paraId="492153D3" w14:textId="77777777" w:rsidR="00B53CBD" w:rsidRPr="00670CE0" w:rsidRDefault="00B53CBD" w:rsidP="00841F3F">
            <w:pPr>
              <w:rPr>
                <w:lang w:val="en-US"/>
              </w:rPr>
            </w:pPr>
            <w:r w:rsidRPr="00670CE0">
              <w:rPr>
                <w:lang w:val="en-US"/>
              </w:rPr>
              <w:t>10</w:t>
            </w:r>
          </w:p>
        </w:tc>
        <w:tc>
          <w:tcPr>
            <w:tcW w:w="3547" w:type="dxa"/>
            <w:shd w:val="clear" w:color="auto" w:fill="auto"/>
          </w:tcPr>
          <w:p w14:paraId="1E99A364" w14:textId="77777777" w:rsidR="00B53CBD" w:rsidRPr="00670CE0" w:rsidRDefault="00B53CBD" w:rsidP="00841F3F">
            <w:r w:rsidRPr="00670CE0">
              <w:t>Наличие гидроусилителя руля</w:t>
            </w:r>
          </w:p>
        </w:tc>
        <w:tc>
          <w:tcPr>
            <w:tcW w:w="5983" w:type="dxa"/>
            <w:shd w:val="clear" w:color="auto" w:fill="auto"/>
          </w:tcPr>
          <w:p w14:paraId="071DEFB9" w14:textId="77777777" w:rsidR="00B53CBD" w:rsidRPr="00670CE0" w:rsidRDefault="00B53CBD" w:rsidP="00841F3F">
            <w:r w:rsidRPr="00670CE0">
              <w:t>Наличие</w:t>
            </w:r>
          </w:p>
        </w:tc>
      </w:tr>
      <w:tr w:rsidR="00B53CBD" w:rsidRPr="00670CE0" w14:paraId="3F19E374" w14:textId="77777777" w:rsidTr="00B53CBD">
        <w:tc>
          <w:tcPr>
            <w:tcW w:w="530" w:type="dxa"/>
            <w:shd w:val="clear" w:color="auto" w:fill="auto"/>
          </w:tcPr>
          <w:p w14:paraId="7C22139A" w14:textId="77777777" w:rsidR="00B53CBD" w:rsidRPr="00670CE0" w:rsidRDefault="00B53CBD" w:rsidP="00841F3F">
            <w:pPr>
              <w:rPr>
                <w:lang w:val="en-US"/>
              </w:rPr>
            </w:pPr>
            <w:r w:rsidRPr="00670CE0">
              <w:rPr>
                <w:lang w:val="en-US"/>
              </w:rPr>
              <w:t>11</w:t>
            </w:r>
          </w:p>
        </w:tc>
        <w:tc>
          <w:tcPr>
            <w:tcW w:w="3547" w:type="dxa"/>
            <w:shd w:val="clear" w:color="auto" w:fill="auto"/>
          </w:tcPr>
          <w:p w14:paraId="4256F5C1" w14:textId="77777777" w:rsidR="00B53CBD" w:rsidRPr="00670CE0" w:rsidRDefault="00B53CBD" w:rsidP="00841F3F">
            <w:proofErr w:type="spellStart"/>
            <w:r w:rsidRPr="00670CE0">
              <w:t>Термо-шумоизоляция</w:t>
            </w:r>
            <w:proofErr w:type="spellEnd"/>
            <w:r w:rsidRPr="00670CE0">
              <w:t xml:space="preserve"> </w:t>
            </w:r>
          </w:p>
        </w:tc>
        <w:tc>
          <w:tcPr>
            <w:tcW w:w="5983" w:type="dxa"/>
            <w:shd w:val="clear" w:color="auto" w:fill="auto"/>
          </w:tcPr>
          <w:p w14:paraId="1D1EBBDE" w14:textId="77777777" w:rsidR="00B53CBD" w:rsidRPr="00670CE0" w:rsidRDefault="00B53CBD" w:rsidP="00841F3F">
            <w:r w:rsidRPr="00670CE0">
              <w:t>для потолка, дверей, стен</w:t>
            </w:r>
          </w:p>
        </w:tc>
      </w:tr>
      <w:tr w:rsidR="00B53CBD" w:rsidRPr="00670CE0" w14:paraId="3FAEA6D1" w14:textId="77777777" w:rsidTr="00B53CBD">
        <w:tc>
          <w:tcPr>
            <w:tcW w:w="530" w:type="dxa"/>
            <w:shd w:val="clear" w:color="auto" w:fill="auto"/>
          </w:tcPr>
          <w:p w14:paraId="5F37AEA2" w14:textId="77777777" w:rsidR="00B53CBD" w:rsidRPr="00670CE0" w:rsidRDefault="00B53CBD" w:rsidP="00841F3F">
            <w:pPr>
              <w:rPr>
                <w:lang w:val="en-US"/>
              </w:rPr>
            </w:pPr>
            <w:r w:rsidRPr="00670CE0">
              <w:rPr>
                <w:lang w:val="en-US"/>
              </w:rPr>
              <w:t>12</w:t>
            </w:r>
          </w:p>
        </w:tc>
        <w:tc>
          <w:tcPr>
            <w:tcW w:w="3547" w:type="dxa"/>
            <w:shd w:val="clear" w:color="auto" w:fill="auto"/>
          </w:tcPr>
          <w:p w14:paraId="7633605A" w14:textId="77777777" w:rsidR="00B53CBD" w:rsidRPr="00670CE0" w:rsidRDefault="00B53CBD" w:rsidP="00841F3F">
            <w:r w:rsidRPr="00670CE0">
              <w:t xml:space="preserve">Окно </w:t>
            </w:r>
          </w:p>
        </w:tc>
        <w:tc>
          <w:tcPr>
            <w:tcW w:w="5983" w:type="dxa"/>
            <w:shd w:val="clear" w:color="auto" w:fill="auto"/>
          </w:tcPr>
          <w:p w14:paraId="2C04654B" w14:textId="77777777" w:rsidR="00B53CBD" w:rsidRPr="00670CE0" w:rsidRDefault="00B53CBD" w:rsidP="00841F3F">
            <w:r w:rsidRPr="00670CE0">
              <w:t>для сдвижной двери с форточкой</w:t>
            </w:r>
          </w:p>
        </w:tc>
      </w:tr>
      <w:tr w:rsidR="00B53CBD" w:rsidRPr="00670CE0" w14:paraId="0F50FAD4" w14:textId="77777777" w:rsidTr="00B53CBD">
        <w:tc>
          <w:tcPr>
            <w:tcW w:w="530" w:type="dxa"/>
            <w:shd w:val="clear" w:color="auto" w:fill="auto"/>
          </w:tcPr>
          <w:p w14:paraId="2A427F16" w14:textId="77777777" w:rsidR="00B53CBD" w:rsidRPr="00670CE0" w:rsidRDefault="00B53CBD" w:rsidP="00841F3F">
            <w:pPr>
              <w:rPr>
                <w:lang w:val="en-US"/>
              </w:rPr>
            </w:pPr>
            <w:r w:rsidRPr="00670CE0">
              <w:rPr>
                <w:lang w:val="en-US"/>
              </w:rPr>
              <w:t>13</w:t>
            </w:r>
          </w:p>
        </w:tc>
        <w:tc>
          <w:tcPr>
            <w:tcW w:w="3547" w:type="dxa"/>
            <w:shd w:val="clear" w:color="auto" w:fill="auto"/>
          </w:tcPr>
          <w:p w14:paraId="54123CB1" w14:textId="77777777" w:rsidR="00B53CBD" w:rsidRPr="00670CE0" w:rsidRDefault="00B53CBD" w:rsidP="00841F3F">
            <w:r w:rsidRPr="00670CE0">
              <w:t>Освещение салона</w:t>
            </w:r>
          </w:p>
        </w:tc>
        <w:tc>
          <w:tcPr>
            <w:tcW w:w="5983" w:type="dxa"/>
            <w:shd w:val="clear" w:color="auto" w:fill="auto"/>
          </w:tcPr>
          <w:p w14:paraId="5AAF3A00" w14:textId="77777777" w:rsidR="00B53CBD" w:rsidRPr="00670CE0" w:rsidRDefault="00B53CBD" w:rsidP="00841F3F">
            <w:r w:rsidRPr="00670CE0">
              <w:t>Наличие</w:t>
            </w:r>
          </w:p>
        </w:tc>
      </w:tr>
      <w:tr w:rsidR="00B53CBD" w:rsidRPr="00670CE0" w14:paraId="6C509C06" w14:textId="77777777" w:rsidTr="00B53CBD">
        <w:tc>
          <w:tcPr>
            <w:tcW w:w="530" w:type="dxa"/>
            <w:shd w:val="clear" w:color="auto" w:fill="auto"/>
          </w:tcPr>
          <w:p w14:paraId="30B34EEA" w14:textId="77777777" w:rsidR="00B53CBD" w:rsidRPr="00670CE0" w:rsidRDefault="00B53CBD" w:rsidP="00841F3F">
            <w:pPr>
              <w:rPr>
                <w:lang w:val="en-US"/>
              </w:rPr>
            </w:pPr>
            <w:r w:rsidRPr="00670CE0">
              <w:rPr>
                <w:lang w:val="en-US"/>
              </w:rPr>
              <w:t>14</w:t>
            </w:r>
          </w:p>
        </w:tc>
        <w:tc>
          <w:tcPr>
            <w:tcW w:w="3547" w:type="dxa"/>
            <w:shd w:val="clear" w:color="auto" w:fill="auto"/>
          </w:tcPr>
          <w:p w14:paraId="69E72DD0" w14:textId="77777777" w:rsidR="00B53CBD" w:rsidRPr="00670CE0" w:rsidRDefault="00B53CBD" w:rsidP="00841F3F">
            <w:proofErr w:type="spellStart"/>
            <w:r w:rsidRPr="00670CE0">
              <w:t>Электроподъемник</w:t>
            </w:r>
            <w:proofErr w:type="spellEnd"/>
            <w:r w:rsidRPr="00670CE0">
              <w:t xml:space="preserve"> с пультом управления для подъема инвалидной коляски</w:t>
            </w:r>
          </w:p>
        </w:tc>
        <w:tc>
          <w:tcPr>
            <w:tcW w:w="5983" w:type="dxa"/>
            <w:shd w:val="clear" w:color="auto" w:fill="auto"/>
          </w:tcPr>
          <w:p w14:paraId="64D5775A" w14:textId="77777777" w:rsidR="00B53CBD" w:rsidRPr="00670CE0" w:rsidRDefault="00B53CBD" w:rsidP="00841F3F">
            <w:pPr>
              <w:rPr>
                <w:lang w:val="kk-KZ"/>
              </w:rPr>
            </w:pPr>
            <w:r w:rsidRPr="00670CE0">
              <w:t>Наличие</w:t>
            </w:r>
          </w:p>
        </w:tc>
      </w:tr>
      <w:tr w:rsidR="00B53CBD" w:rsidRPr="00670CE0" w14:paraId="42CEB9EF" w14:textId="77777777" w:rsidTr="00B53CBD">
        <w:tc>
          <w:tcPr>
            <w:tcW w:w="530" w:type="dxa"/>
            <w:shd w:val="clear" w:color="auto" w:fill="auto"/>
          </w:tcPr>
          <w:p w14:paraId="6B7E7455" w14:textId="77777777" w:rsidR="00B53CBD" w:rsidRPr="00670CE0" w:rsidRDefault="00B53CBD" w:rsidP="00841F3F">
            <w:r w:rsidRPr="00670CE0">
              <w:t>15</w:t>
            </w:r>
          </w:p>
        </w:tc>
        <w:tc>
          <w:tcPr>
            <w:tcW w:w="3547" w:type="dxa"/>
            <w:shd w:val="clear" w:color="auto" w:fill="auto"/>
          </w:tcPr>
          <w:p w14:paraId="6D41DF48" w14:textId="77777777" w:rsidR="00B53CBD" w:rsidRPr="00670CE0" w:rsidRDefault="00B53CBD" w:rsidP="00841F3F">
            <w:r w:rsidRPr="00670CE0">
              <w:t>Аварийно-</w:t>
            </w:r>
            <w:proofErr w:type="spellStart"/>
            <w:r w:rsidRPr="00670CE0">
              <w:t>вентиляционныйлюк</w:t>
            </w:r>
            <w:proofErr w:type="spellEnd"/>
          </w:p>
        </w:tc>
        <w:tc>
          <w:tcPr>
            <w:tcW w:w="5983" w:type="dxa"/>
            <w:shd w:val="clear" w:color="auto" w:fill="auto"/>
          </w:tcPr>
          <w:p w14:paraId="131FB77C" w14:textId="77777777" w:rsidR="00B53CBD" w:rsidRPr="00670CE0" w:rsidRDefault="00B53CBD" w:rsidP="00841F3F">
            <w:pPr>
              <w:rPr>
                <w:lang w:val="kk-KZ"/>
              </w:rPr>
            </w:pPr>
            <w:r w:rsidRPr="00670CE0">
              <w:t>Наличие</w:t>
            </w:r>
          </w:p>
        </w:tc>
      </w:tr>
      <w:tr w:rsidR="00B53CBD" w:rsidRPr="00670CE0" w14:paraId="4F2129DD" w14:textId="77777777" w:rsidTr="00B53CBD">
        <w:tc>
          <w:tcPr>
            <w:tcW w:w="530" w:type="dxa"/>
            <w:shd w:val="clear" w:color="auto" w:fill="auto"/>
          </w:tcPr>
          <w:p w14:paraId="0FBFCDE9" w14:textId="77777777" w:rsidR="00B53CBD" w:rsidRPr="00670CE0" w:rsidRDefault="00B53CBD" w:rsidP="00841F3F">
            <w:r w:rsidRPr="00670CE0">
              <w:t>16</w:t>
            </w:r>
          </w:p>
        </w:tc>
        <w:tc>
          <w:tcPr>
            <w:tcW w:w="3547" w:type="dxa"/>
            <w:shd w:val="clear" w:color="auto" w:fill="auto"/>
          </w:tcPr>
          <w:p w14:paraId="4C4B0D14" w14:textId="77777777" w:rsidR="00B53CBD" w:rsidRPr="00670CE0" w:rsidRDefault="00B53CBD" w:rsidP="00841F3F">
            <w:r w:rsidRPr="00670CE0">
              <w:t>Поручни для сдвижной двери и задних распашных дверей</w:t>
            </w:r>
          </w:p>
        </w:tc>
        <w:tc>
          <w:tcPr>
            <w:tcW w:w="5983" w:type="dxa"/>
            <w:shd w:val="clear" w:color="auto" w:fill="auto"/>
          </w:tcPr>
          <w:p w14:paraId="7641A343" w14:textId="77777777" w:rsidR="00B53CBD" w:rsidRPr="00670CE0" w:rsidRDefault="00B53CBD" w:rsidP="00841F3F">
            <w:r w:rsidRPr="00670CE0">
              <w:t>Наличие</w:t>
            </w:r>
          </w:p>
        </w:tc>
      </w:tr>
      <w:tr w:rsidR="00B53CBD" w:rsidRPr="00670CE0" w14:paraId="6F7C35C7" w14:textId="77777777" w:rsidTr="00B53CBD">
        <w:tc>
          <w:tcPr>
            <w:tcW w:w="530" w:type="dxa"/>
            <w:shd w:val="clear" w:color="auto" w:fill="auto"/>
          </w:tcPr>
          <w:p w14:paraId="464FEC1C" w14:textId="77777777" w:rsidR="00B53CBD" w:rsidRPr="00670CE0" w:rsidRDefault="00B53CBD" w:rsidP="00841F3F">
            <w:r w:rsidRPr="00670CE0">
              <w:t>17</w:t>
            </w:r>
          </w:p>
        </w:tc>
        <w:tc>
          <w:tcPr>
            <w:tcW w:w="3547" w:type="dxa"/>
            <w:shd w:val="clear" w:color="auto" w:fill="auto"/>
          </w:tcPr>
          <w:p w14:paraId="0321CC70" w14:textId="77777777" w:rsidR="00B53CBD" w:rsidRPr="00670CE0" w:rsidRDefault="00B53CBD" w:rsidP="00841F3F">
            <w:r w:rsidRPr="00670CE0">
              <w:t>Дополнительный набор</w:t>
            </w:r>
          </w:p>
        </w:tc>
        <w:tc>
          <w:tcPr>
            <w:tcW w:w="5983" w:type="dxa"/>
            <w:shd w:val="clear" w:color="auto" w:fill="auto"/>
          </w:tcPr>
          <w:p w14:paraId="42AC8522" w14:textId="77777777" w:rsidR="00B53CBD" w:rsidRPr="00670CE0" w:rsidRDefault="00B53CBD" w:rsidP="00841F3F">
            <w:r w:rsidRPr="00670CE0">
              <w:t xml:space="preserve">Огнетушитель (срок службы до 2025г.), знак аварийной остановки, буксировочный трос металлический (5 </w:t>
            </w:r>
            <w:proofErr w:type="spellStart"/>
            <w:r w:rsidRPr="00670CE0">
              <w:t>тн</w:t>
            </w:r>
            <w:proofErr w:type="spellEnd"/>
            <w:r w:rsidRPr="00670CE0">
              <w:t>.), комплект слесарного инструмента (баллонный ключ, монтировка, комплект ключей (не менее 10 наименований).</w:t>
            </w:r>
          </w:p>
        </w:tc>
      </w:tr>
    </w:tbl>
    <w:p w14:paraId="76608A23" w14:textId="088BB08A" w:rsidR="00B53CBD" w:rsidRPr="00670CE0" w:rsidRDefault="00B53CBD" w:rsidP="00B53CBD">
      <w:pPr>
        <w:rPr>
          <w:b/>
        </w:rPr>
      </w:pPr>
    </w:p>
    <w:p w14:paraId="70A0609D" w14:textId="77777777" w:rsidR="00B53CBD" w:rsidRPr="00670CE0" w:rsidRDefault="00B53CBD" w:rsidP="00B53CBD">
      <w:pPr>
        <w:rPr>
          <w:b/>
        </w:rPr>
      </w:pPr>
    </w:p>
    <w:p w14:paraId="53A769A2" w14:textId="77777777" w:rsidR="00B53CBD" w:rsidRPr="00670CE0" w:rsidRDefault="00B53CBD" w:rsidP="00B53CBD">
      <w:pPr>
        <w:tabs>
          <w:tab w:val="left" w:pos="993"/>
        </w:tabs>
        <w:autoSpaceDE w:val="0"/>
        <w:autoSpaceDN w:val="0"/>
        <w:jc w:val="both"/>
        <w:rPr>
          <w:b/>
          <w:color w:val="000000"/>
        </w:rPr>
      </w:pPr>
    </w:p>
    <w:p w14:paraId="588C5CC4" w14:textId="77777777" w:rsidR="00B53CBD" w:rsidRPr="00670CE0" w:rsidRDefault="00B53CBD" w:rsidP="00B53CBD">
      <w:pPr>
        <w:tabs>
          <w:tab w:val="left" w:pos="993"/>
        </w:tabs>
        <w:autoSpaceDE w:val="0"/>
        <w:autoSpaceDN w:val="0"/>
        <w:ind w:left="1422"/>
        <w:jc w:val="both"/>
      </w:pPr>
      <w:r w:rsidRPr="00670CE0">
        <w:rPr>
          <w:b/>
        </w:rPr>
        <w:t xml:space="preserve"> </w:t>
      </w:r>
      <w:r w:rsidRPr="00670CE0">
        <w:rPr>
          <w:b/>
          <w:lang w:val="kk-KZ"/>
        </w:rPr>
        <w:t>Доставка в региональные и областные филиалы Банка</w:t>
      </w:r>
    </w:p>
    <w:tbl>
      <w:tblPr>
        <w:tblW w:w="10201" w:type="dxa"/>
        <w:tblLook w:val="04A0" w:firstRow="1" w:lastRow="0" w:firstColumn="1" w:lastColumn="0" w:noHBand="0" w:noVBand="1"/>
      </w:tblPr>
      <w:tblGrid>
        <w:gridCol w:w="1440"/>
        <w:gridCol w:w="7911"/>
        <w:gridCol w:w="850"/>
      </w:tblGrid>
      <w:tr w:rsidR="00B53CBD" w:rsidRPr="00670CE0" w14:paraId="7B0688D9" w14:textId="77777777" w:rsidTr="00B53CB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C125" w14:textId="77777777" w:rsidR="00B53CBD" w:rsidRPr="00670CE0" w:rsidRDefault="00B53CBD" w:rsidP="00841F3F">
            <w:pPr>
              <w:jc w:val="center"/>
              <w:rPr>
                <w:b/>
                <w:bCs/>
                <w:iCs/>
                <w:color w:val="000000"/>
              </w:rPr>
            </w:pPr>
            <w:r w:rsidRPr="00670CE0">
              <w:rPr>
                <w:b/>
                <w:bCs/>
                <w:iCs/>
                <w:color w:val="000000"/>
              </w:rPr>
              <w:t>№</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0C31582D" w14:textId="77777777" w:rsidR="00B53CBD" w:rsidRPr="00670CE0" w:rsidRDefault="00B53CBD" w:rsidP="00841F3F">
            <w:pPr>
              <w:jc w:val="center"/>
              <w:rPr>
                <w:b/>
                <w:bCs/>
                <w:iCs/>
                <w:color w:val="000000"/>
              </w:rPr>
            </w:pPr>
            <w:r w:rsidRPr="00670CE0">
              <w:rPr>
                <w:b/>
                <w:bCs/>
                <w:iCs/>
                <w:color w:val="000000"/>
              </w:rPr>
              <w:t>Филиал</w:t>
            </w:r>
          </w:p>
        </w:tc>
        <w:tc>
          <w:tcPr>
            <w:tcW w:w="850" w:type="dxa"/>
            <w:tcBorders>
              <w:top w:val="single" w:sz="4" w:space="0" w:color="auto"/>
              <w:left w:val="nil"/>
              <w:bottom w:val="single" w:sz="4" w:space="0" w:color="auto"/>
              <w:right w:val="single" w:sz="4" w:space="0" w:color="auto"/>
            </w:tcBorders>
          </w:tcPr>
          <w:p w14:paraId="5C105E82" w14:textId="77777777" w:rsidR="00B53CBD" w:rsidRPr="00670CE0" w:rsidRDefault="00B53CBD" w:rsidP="00841F3F">
            <w:pPr>
              <w:jc w:val="center"/>
              <w:rPr>
                <w:b/>
                <w:bCs/>
                <w:iCs/>
                <w:color w:val="000000"/>
              </w:rPr>
            </w:pPr>
            <w:r w:rsidRPr="00670CE0">
              <w:rPr>
                <w:b/>
                <w:bCs/>
                <w:iCs/>
                <w:color w:val="000000"/>
              </w:rPr>
              <w:t>Кол-во</w:t>
            </w:r>
          </w:p>
        </w:tc>
      </w:tr>
      <w:tr w:rsidR="00B53CBD" w:rsidRPr="00670CE0" w14:paraId="4EEA3E41"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4BCF50D" w14:textId="77777777" w:rsidR="00B53CBD" w:rsidRPr="00670CE0" w:rsidRDefault="00B53CBD" w:rsidP="00841F3F">
            <w:pPr>
              <w:jc w:val="center"/>
              <w:rPr>
                <w:color w:val="000000"/>
              </w:rPr>
            </w:pPr>
            <w:r w:rsidRPr="00670CE0">
              <w:rPr>
                <w:color w:val="000000"/>
              </w:rPr>
              <w:t>1</w:t>
            </w:r>
          </w:p>
        </w:tc>
        <w:tc>
          <w:tcPr>
            <w:tcW w:w="7911" w:type="dxa"/>
            <w:tcBorders>
              <w:top w:val="nil"/>
              <w:left w:val="nil"/>
              <w:bottom w:val="single" w:sz="4" w:space="0" w:color="auto"/>
              <w:right w:val="single" w:sz="4" w:space="0" w:color="auto"/>
            </w:tcBorders>
            <w:shd w:val="clear" w:color="auto" w:fill="auto"/>
            <w:vAlign w:val="center"/>
            <w:hideMark/>
          </w:tcPr>
          <w:p w14:paraId="2011D641" w14:textId="77777777" w:rsidR="00B53CBD" w:rsidRPr="00670CE0" w:rsidRDefault="00B53CBD" w:rsidP="00841F3F">
            <w:proofErr w:type="spellStart"/>
            <w:r w:rsidRPr="00670CE0">
              <w:t>Мангистауский</w:t>
            </w:r>
            <w:proofErr w:type="spellEnd"/>
            <w:r w:rsidRPr="00670CE0">
              <w:t xml:space="preserve"> ОФ</w:t>
            </w:r>
          </w:p>
        </w:tc>
        <w:tc>
          <w:tcPr>
            <w:tcW w:w="850" w:type="dxa"/>
            <w:tcBorders>
              <w:top w:val="nil"/>
              <w:left w:val="nil"/>
              <w:bottom w:val="single" w:sz="4" w:space="0" w:color="auto"/>
              <w:right w:val="single" w:sz="4" w:space="0" w:color="auto"/>
            </w:tcBorders>
          </w:tcPr>
          <w:p w14:paraId="67554FFB" w14:textId="77777777" w:rsidR="00B53CBD" w:rsidRPr="00670CE0" w:rsidRDefault="00B53CBD" w:rsidP="00841F3F">
            <w:pPr>
              <w:jc w:val="center"/>
              <w:rPr>
                <w:color w:val="000000"/>
              </w:rPr>
            </w:pPr>
            <w:r w:rsidRPr="00670CE0">
              <w:rPr>
                <w:color w:val="000000"/>
              </w:rPr>
              <w:t>1</w:t>
            </w:r>
          </w:p>
        </w:tc>
      </w:tr>
      <w:tr w:rsidR="00B53CBD" w:rsidRPr="00670CE0" w14:paraId="15CC2D61"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B6316F0" w14:textId="77777777" w:rsidR="00B53CBD" w:rsidRPr="00670CE0" w:rsidRDefault="00B53CBD" w:rsidP="00841F3F">
            <w:pPr>
              <w:jc w:val="center"/>
              <w:rPr>
                <w:color w:val="000000"/>
              </w:rPr>
            </w:pPr>
            <w:r w:rsidRPr="00670CE0">
              <w:rPr>
                <w:color w:val="000000"/>
              </w:rPr>
              <w:t>2</w:t>
            </w:r>
          </w:p>
        </w:tc>
        <w:tc>
          <w:tcPr>
            <w:tcW w:w="7911" w:type="dxa"/>
            <w:tcBorders>
              <w:top w:val="nil"/>
              <w:left w:val="nil"/>
              <w:bottom w:val="single" w:sz="4" w:space="0" w:color="auto"/>
              <w:right w:val="single" w:sz="4" w:space="0" w:color="auto"/>
            </w:tcBorders>
            <w:shd w:val="clear" w:color="auto" w:fill="auto"/>
            <w:vAlign w:val="center"/>
          </w:tcPr>
          <w:p w14:paraId="7373A810" w14:textId="77777777" w:rsidR="00B53CBD" w:rsidRPr="00670CE0" w:rsidRDefault="00B53CBD" w:rsidP="00841F3F">
            <w:r w:rsidRPr="00670CE0">
              <w:t>Северо-Казахстанский ОФ</w:t>
            </w:r>
          </w:p>
        </w:tc>
        <w:tc>
          <w:tcPr>
            <w:tcW w:w="850" w:type="dxa"/>
            <w:tcBorders>
              <w:top w:val="nil"/>
              <w:left w:val="nil"/>
              <w:bottom w:val="single" w:sz="4" w:space="0" w:color="auto"/>
              <w:right w:val="single" w:sz="4" w:space="0" w:color="auto"/>
            </w:tcBorders>
          </w:tcPr>
          <w:p w14:paraId="37035477" w14:textId="77777777" w:rsidR="00B53CBD" w:rsidRPr="00670CE0" w:rsidRDefault="00B53CBD" w:rsidP="00841F3F">
            <w:pPr>
              <w:jc w:val="center"/>
              <w:rPr>
                <w:color w:val="000000"/>
              </w:rPr>
            </w:pPr>
            <w:r w:rsidRPr="00670CE0">
              <w:rPr>
                <w:color w:val="000000"/>
              </w:rPr>
              <w:t>1</w:t>
            </w:r>
          </w:p>
        </w:tc>
      </w:tr>
      <w:tr w:rsidR="00B53CBD" w:rsidRPr="00670CE0" w14:paraId="38164E5A"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4F5950A" w14:textId="77777777" w:rsidR="00B53CBD" w:rsidRPr="00670CE0" w:rsidRDefault="00B53CBD" w:rsidP="00841F3F">
            <w:pPr>
              <w:jc w:val="center"/>
              <w:rPr>
                <w:color w:val="000000"/>
              </w:rPr>
            </w:pPr>
            <w:r w:rsidRPr="00670CE0">
              <w:rPr>
                <w:color w:val="000000"/>
              </w:rPr>
              <w:t>3</w:t>
            </w:r>
          </w:p>
        </w:tc>
        <w:tc>
          <w:tcPr>
            <w:tcW w:w="7911" w:type="dxa"/>
            <w:tcBorders>
              <w:top w:val="nil"/>
              <w:left w:val="nil"/>
              <w:bottom w:val="single" w:sz="4" w:space="0" w:color="auto"/>
              <w:right w:val="single" w:sz="4" w:space="0" w:color="auto"/>
            </w:tcBorders>
            <w:shd w:val="clear" w:color="auto" w:fill="auto"/>
            <w:vAlign w:val="center"/>
          </w:tcPr>
          <w:p w14:paraId="6C638050" w14:textId="77777777" w:rsidR="00B53CBD" w:rsidRPr="00670CE0" w:rsidRDefault="00B53CBD" w:rsidP="00841F3F">
            <w:proofErr w:type="spellStart"/>
            <w:r w:rsidRPr="00670CE0">
              <w:t>Жамбылский</w:t>
            </w:r>
            <w:proofErr w:type="spellEnd"/>
            <w:r w:rsidRPr="00670CE0">
              <w:t xml:space="preserve"> ОФ</w:t>
            </w:r>
          </w:p>
        </w:tc>
        <w:tc>
          <w:tcPr>
            <w:tcW w:w="850" w:type="dxa"/>
            <w:tcBorders>
              <w:top w:val="nil"/>
              <w:left w:val="nil"/>
              <w:bottom w:val="single" w:sz="4" w:space="0" w:color="auto"/>
              <w:right w:val="single" w:sz="4" w:space="0" w:color="auto"/>
            </w:tcBorders>
          </w:tcPr>
          <w:p w14:paraId="403E7B8B" w14:textId="77777777" w:rsidR="00B53CBD" w:rsidRPr="00670CE0" w:rsidRDefault="00B53CBD" w:rsidP="00841F3F">
            <w:pPr>
              <w:jc w:val="center"/>
              <w:rPr>
                <w:color w:val="000000"/>
              </w:rPr>
            </w:pPr>
            <w:r w:rsidRPr="00670CE0">
              <w:rPr>
                <w:color w:val="000000"/>
              </w:rPr>
              <w:t>1</w:t>
            </w:r>
          </w:p>
        </w:tc>
      </w:tr>
      <w:tr w:rsidR="00B53CBD" w:rsidRPr="00670CE0" w14:paraId="223BDA1D"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AC897C7" w14:textId="77777777" w:rsidR="00B53CBD" w:rsidRPr="00670CE0" w:rsidRDefault="00B53CBD" w:rsidP="00841F3F">
            <w:pPr>
              <w:jc w:val="center"/>
              <w:rPr>
                <w:color w:val="000000"/>
              </w:rPr>
            </w:pPr>
            <w:r w:rsidRPr="00670CE0">
              <w:rPr>
                <w:color w:val="000000"/>
              </w:rPr>
              <w:t>4</w:t>
            </w:r>
          </w:p>
        </w:tc>
        <w:tc>
          <w:tcPr>
            <w:tcW w:w="7911" w:type="dxa"/>
            <w:tcBorders>
              <w:top w:val="nil"/>
              <w:left w:val="nil"/>
              <w:bottom w:val="single" w:sz="4" w:space="0" w:color="auto"/>
              <w:right w:val="single" w:sz="4" w:space="0" w:color="auto"/>
            </w:tcBorders>
            <w:shd w:val="clear" w:color="auto" w:fill="auto"/>
            <w:vAlign w:val="center"/>
          </w:tcPr>
          <w:p w14:paraId="0C739945" w14:textId="77777777" w:rsidR="00B53CBD" w:rsidRPr="00670CE0" w:rsidRDefault="00B53CBD" w:rsidP="00841F3F">
            <w:proofErr w:type="spellStart"/>
            <w:r w:rsidRPr="00670CE0">
              <w:t>Костанайский</w:t>
            </w:r>
            <w:proofErr w:type="spellEnd"/>
            <w:r w:rsidRPr="00670CE0">
              <w:t xml:space="preserve"> ОФ</w:t>
            </w:r>
          </w:p>
        </w:tc>
        <w:tc>
          <w:tcPr>
            <w:tcW w:w="850" w:type="dxa"/>
            <w:tcBorders>
              <w:top w:val="nil"/>
              <w:left w:val="nil"/>
              <w:bottom w:val="single" w:sz="4" w:space="0" w:color="auto"/>
              <w:right w:val="single" w:sz="4" w:space="0" w:color="auto"/>
            </w:tcBorders>
          </w:tcPr>
          <w:p w14:paraId="49CB95BA" w14:textId="77777777" w:rsidR="00B53CBD" w:rsidRPr="00670CE0" w:rsidRDefault="00B53CBD" w:rsidP="00841F3F">
            <w:pPr>
              <w:jc w:val="center"/>
              <w:rPr>
                <w:color w:val="000000"/>
              </w:rPr>
            </w:pPr>
            <w:r w:rsidRPr="00670CE0">
              <w:rPr>
                <w:color w:val="000000"/>
              </w:rPr>
              <w:t>1</w:t>
            </w:r>
          </w:p>
        </w:tc>
      </w:tr>
      <w:tr w:rsidR="00B53CBD" w:rsidRPr="00670CE0" w14:paraId="67315FD0"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D2B4055" w14:textId="77777777" w:rsidR="00B53CBD" w:rsidRPr="00670CE0" w:rsidRDefault="00B53CBD" w:rsidP="00841F3F">
            <w:pPr>
              <w:jc w:val="center"/>
              <w:rPr>
                <w:color w:val="000000"/>
              </w:rPr>
            </w:pPr>
            <w:r w:rsidRPr="00670CE0">
              <w:rPr>
                <w:color w:val="000000"/>
              </w:rPr>
              <w:t>5</w:t>
            </w:r>
          </w:p>
        </w:tc>
        <w:tc>
          <w:tcPr>
            <w:tcW w:w="7911" w:type="dxa"/>
            <w:tcBorders>
              <w:top w:val="nil"/>
              <w:left w:val="nil"/>
              <w:bottom w:val="single" w:sz="4" w:space="0" w:color="auto"/>
              <w:right w:val="single" w:sz="4" w:space="0" w:color="auto"/>
            </w:tcBorders>
            <w:shd w:val="clear" w:color="auto" w:fill="auto"/>
            <w:vAlign w:val="center"/>
          </w:tcPr>
          <w:p w14:paraId="2F4FE6C1" w14:textId="77777777" w:rsidR="00B53CBD" w:rsidRPr="00670CE0" w:rsidRDefault="00B53CBD" w:rsidP="00841F3F">
            <w:proofErr w:type="spellStart"/>
            <w:r w:rsidRPr="00670CE0">
              <w:t>Темиртауский</w:t>
            </w:r>
            <w:proofErr w:type="spellEnd"/>
            <w:r w:rsidRPr="00670CE0">
              <w:t xml:space="preserve"> РФ</w:t>
            </w:r>
          </w:p>
        </w:tc>
        <w:tc>
          <w:tcPr>
            <w:tcW w:w="850" w:type="dxa"/>
            <w:tcBorders>
              <w:top w:val="nil"/>
              <w:left w:val="nil"/>
              <w:bottom w:val="single" w:sz="4" w:space="0" w:color="auto"/>
              <w:right w:val="single" w:sz="4" w:space="0" w:color="auto"/>
            </w:tcBorders>
          </w:tcPr>
          <w:p w14:paraId="275446EB" w14:textId="77777777" w:rsidR="00B53CBD" w:rsidRPr="00670CE0" w:rsidRDefault="00B53CBD" w:rsidP="00841F3F">
            <w:pPr>
              <w:jc w:val="center"/>
              <w:rPr>
                <w:color w:val="000000"/>
              </w:rPr>
            </w:pPr>
            <w:r w:rsidRPr="00670CE0">
              <w:rPr>
                <w:color w:val="000000"/>
              </w:rPr>
              <w:t>1</w:t>
            </w:r>
          </w:p>
        </w:tc>
      </w:tr>
      <w:tr w:rsidR="00B53CBD" w:rsidRPr="00670CE0" w14:paraId="027123EC"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C35A279" w14:textId="77777777" w:rsidR="00B53CBD" w:rsidRPr="00670CE0" w:rsidRDefault="00B53CBD" w:rsidP="00841F3F">
            <w:pPr>
              <w:jc w:val="center"/>
              <w:rPr>
                <w:color w:val="000000"/>
              </w:rPr>
            </w:pPr>
            <w:r w:rsidRPr="00670CE0">
              <w:rPr>
                <w:color w:val="000000"/>
              </w:rPr>
              <w:t>6</w:t>
            </w:r>
          </w:p>
        </w:tc>
        <w:tc>
          <w:tcPr>
            <w:tcW w:w="7911" w:type="dxa"/>
            <w:tcBorders>
              <w:top w:val="nil"/>
              <w:left w:val="nil"/>
              <w:bottom w:val="single" w:sz="4" w:space="0" w:color="auto"/>
              <w:right w:val="single" w:sz="4" w:space="0" w:color="auto"/>
            </w:tcBorders>
            <w:shd w:val="clear" w:color="auto" w:fill="auto"/>
            <w:vAlign w:val="center"/>
          </w:tcPr>
          <w:p w14:paraId="60A6FC15" w14:textId="77777777" w:rsidR="00B53CBD" w:rsidRPr="00670CE0" w:rsidRDefault="00B53CBD" w:rsidP="00841F3F">
            <w:proofErr w:type="spellStart"/>
            <w:r w:rsidRPr="00670CE0">
              <w:t>Жанаозенский</w:t>
            </w:r>
            <w:proofErr w:type="spellEnd"/>
            <w:r w:rsidRPr="00670CE0">
              <w:t xml:space="preserve"> РФ</w:t>
            </w:r>
          </w:p>
        </w:tc>
        <w:tc>
          <w:tcPr>
            <w:tcW w:w="850" w:type="dxa"/>
            <w:tcBorders>
              <w:top w:val="nil"/>
              <w:left w:val="nil"/>
              <w:bottom w:val="single" w:sz="4" w:space="0" w:color="auto"/>
              <w:right w:val="single" w:sz="4" w:space="0" w:color="auto"/>
            </w:tcBorders>
          </w:tcPr>
          <w:p w14:paraId="0121A2DA" w14:textId="77777777" w:rsidR="00B53CBD" w:rsidRPr="00670CE0" w:rsidRDefault="00B53CBD" w:rsidP="00841F3F">
            <w:pPr>
              <w:jc w:val="center"/>
              <w:rPr>
                <w:color w:val="000000"/>
              </w:rPr>
            </w:pPr>
            <w:r w:rsidRPr="00670CE0">
              <w:rPr>
                <w:color w:val="000000"/>
              </w:rPr>
              <w:t>1</w:t>
            </w:r>
          </w:p>
        </w:tc>
      </w:tr>
      <w:tr w:rsidR="00B53CBD" w:rsidRPr="00670CE0" w14:paraId="27CF33C4"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97BB3FB" w14:textId="77777777" w:rsidR="00B53CBD" w:rsidRPr="00670CE0" w:rsidRDefault="00B53CBD" w:rsidP="00841F3F">
            <w:pPr>
              <w:jc w:val="center"/>
              <w:rPr>
                <w:color w:val="000000"/>
              </w:rPr>
            </w:pPr>
            <w:r w:rsidRPr="00670CE0">
              <w:rPr>
                <w:color w:val="000000"/>
              </w:rPr>
              <w:t>7</w:t>
            </w:r>
          </w:p>
        </w:tc>
        <w:tc>
          <w:tcPr>
            <w:tcW w:w="7911" w:type="dxa"/>
            <w:tcBorders>
              <w:top w:val="nil"/>
              <w:left w:val="nil"/>
              <w:bottom w:val="single" w:sz="4" w:space="0" w:color="auto"/>
              <w:right w:val="single" w:sz="4" w:space="0" w:color="auto"/>
            </w:tcBorders>
            <w:shd w:val="clear" w:color="auto" w:fill="auto"/>
            <w:vAlign w:val="center"/>
          </w:tcPr>
          <w:p w14:paraId="29B47FB5" w14:textId="77777777" w:rsidR="00B53CBD" w:rsidRPr="00670CE0" w:rsidRDefault="00B53CBD" w:rsidP="00841F3F">
            <w:proofErr w:type="spellStart"/>
            <w:r w:rsidRPr="00670CE0">
              <w:t>Кызылординский</w:t>
            </w:r>
            <w:proofErr w:type="spellEnd"/>
            <w:r w:rsidRPr="00670CE0">
              <w:t xml:space="preserve"> ОФ</w:t>
            </w:r>
          </w:p>
        </w:tc>
        <w:tc>
          <w:tcPr>
            <w:tcW w:w="850" w:type="dxa"/>
            <w:tcBorders>
              <w:top w:val="nil"/>
              <w:left w:val="nil"/>
              <w:bottom w:val="single" w:sz="4" w:space="0" w:color="auto"/>
              <w:right w:val="single" w:sz="4" w:space="0" w:color="auto"/>
            </w:tcBorders>
          </w:tcPr>
          <w:p w14:paraId="0C9413FB" w14:textId="77777777" w:rsidR="00B53CBD" w:rsidRPr="00670CE0" w:rsidRDefault="00B53CBD" w:rsidP="00841F3F">
            <w:pPr>
              <w:jc w:val="center"/>
            </w:pPr>
            <w:r w:rsidRPr="00670CE0">
              <w:rPr>
                <w:color w:val="000000"/>
              </w:rPr>
              <w:t>1</w:t>
            </w:r>
          </w:p>
        </w:tc>
      </w:tr>
      <w:tr w:rsidR="00B53CBD" w:rsidRPr="00670CE0" w14:paraId="48D9FF7C"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301A6CA" w14:textId="77777777" w:rsidR="00B53CBD" w:rsidRPr="00670CE0" w:rsidRDefault="00B53CBD" w:rsidP="00841F3F">
            <w:pPr>
              <w:jc w:val="center"/>
              <w:rPr>
                <w:color w:val="000000"/>
              </w:rPr>
            </w:pPr>
            <w:r w:rsidRPr="00670CE0">
              <w:rPr>
                <w:color w:val="000000"/>
              </w:rPr>
              <w:t>8</w:t>
            </w:r>
          </w:p>
        </w:tc>
        <w:tc>
          <w:tcPr>
            <w:tcW w:w="7911" w:type="dxa"/>
            <w:tcBorders>
              <w:top w:val="nil"/>
              <w:left w:val="nil"/>
              <w:bottom w:val="single" w:sz="4" w:space="0" w:color="auto"/>
              <w:right w:val="single" w:sz="4" w:space="0" w:color="auto"/>
            </w:tcBorders>
            <w:shd w:val="clear" w:color="auto" w:fill="auto"/>
            <w:vAlign w:val="center"/>
          </w:tcPr>
          <w:p w14:paraId="01688341" w14:textId="77777777" w:rsidR="00B53CBD" w:rsidRPr="00670CE0" w:rsidRDefault="00B53CBD" w:rsidP="00841F3F">
            <w:r w:rsidRPr="00670CE0">
              <w:t>Карагандинский ОФ</w:t>
            </w:r>
          </w:p>
        </w:tc>
        <w:tc>
          <w:tcPr>
            <w:tcW w:w="850" w:type="dxa"/>
            <w:tcBorders>
              <w:top w:val="nil"/>
              <w:left w:val="nil"/>
              <w:bottom w:val="single" w:sz="4" w:space="0" w:color="auto"/>
              <w:right w:val="single" w:sz="4" w:space="0" w:color="auto"/>
            </w:tcBorders>
          </w:tcPr>
          <w:p w14:paraId="21800F5C" w14:textId="77777777" w:rsidR="00B53CBD" w:rsidRPr="00670CE0" w:rsidRDefault="00B53CBD" w:rsidP="00841F3F">
            <w:pPr>
              <w:jc w:val="center"/>
            </w:pPr>
            <w:r w:rsidRPr="00670CE0">
              <w:rPr>
                <w:color w:val="000000"/>
              </w:rPr>
              <w:t>1</w:t>
            </w:r>
          </w:p>
        </w:tc>
      </w:tr>
      <w:tr w:rsidR="00B53CBD" w:rsidRPr="00670CE0" w14:paraId="2F549267"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E2B0CD3" w14:textId="77777777" w:rsidR="00B53CBD" w:rsidRPr="00670CE0" w:rsidRDefault="00B53CBD" w:rsidP="00841F3F">
            <w:pPr>
              <w:jc w:val="center"/>
              <w:rPr>
                <w:color w:val="000000"/>
              </w:rPr>
            </w:pPr>
            <w:r w:rsidRPr="00670CE0">
              <w:rPr>
                <w:color w:val="000000"/>
              </w:rPr>
              <w:t>9</w:t>
            </w:r>
          </w:p>
        </w:tc>
        <w:tc>
          <w:tcPr>
            <w:tcW w:w="7911" w:type="dxa"/>
            <w:tcBorders>
              <w:top w:val="nil"/>
              <w:left w:val="nil"/>
              <w:bottom w:val="single" w:sz="4" w:space="0" w:color="auto"/>
              <w:right w:val="single" w:sz="4" w:space="0" w:color="auto"/>
            </w:tcBorders>
            <w:shd w:val="clear" w:color="auto" w:fill="auto"/>
            <w:vAlign w:val="center"/>
          </w:tcPr>
          <w:p w14:paraId="0497FBD5" w14:textId="77777777" w:rsidR="00B53CBD" w:rsidRPr="00670CE0" w:rsidRDefault="00B53CBD" w:rsidP="00841F3F">
            <w:r w:rsidRPr="00670CE0">
              <w:t>Павлодарский ОФ</w:t>
            </w:r>
          </w:p>
        </w:tc>
        <w:tc>
          <w:tcPr>
            <w:tcW w:w="850" w:type="dxa"/>
            <w:tcBorders>
              <w:top w:val="nil"/>
              <w:left w:val="nil"/>
              <w:bottom w:val="single" w:sz="4" w:space="0" w:color="auto"/>
              <w:right w:val="single" w:sz="4" w:space="0" w:color="auto"/>
            </w:tcBorders>
          </w:tcPr>
          <w:p w14:paraId="55A4D38C" w14:textId="77777777" w:rsidR="00B53CBD" w:rsidRPr="00670CE0" w:rsidRDefault="00B53CBD" w:rsidP="00841F3F">
            <w:pPr>
              <w:jc w:val="center"/>
            </w:pPr>
            <w:r w:rsidRPr="00670CE0">
              <w:rPr>
                <w:color w:val="000000"/>
              </w:rPr>
              <w:t>1</w:t>
            </w:r>
          </w:p>
        </w:tc>
      </w:tr>
      <w:tr w:rsidR="00B53CBD" w:rsidRPr="00670CE0" w14:paraId="325139A4"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A814C83" w14:textId="77777777" w:rsidR="00B53CBD" w:rsidRPr="00670CE0" w:rsidRDefault="00B53CBD" w:rsidP="00841F3F">
            <w:pPr>
              <w:jc w:val="center"/>
              <w:rPr>
                <w:color w:val="000000"/>
              </w:rPr>
            </w:pPr>
            <w:r w:rsidRPr="00670CE0">
              <w:rPr>
                <w:color w:val="000000"/>
              </w:rPr>
              <w:t>10</w:t>
            </w:r>
          </w:p>
        </w:tc>
        <w:tc>
          <w:tcPr>
            <w:tcW w:w="7911" w:type="dxa"/>
            <w:tcBorders>
              <w:top w:val="nil"/>
              <w:left w:val="nil"/>
              <w:bottom w:val="single" w:sz="4" w:space="0" w:color="auto"/>
              <w:right w:val="single" w:sz="4" w:space="0" w:color="auto"/>
            </w:tcBorders>
            <w:shd w:val="clear" w:color="auto" w:fill="auto"/>
            <w:vAlign w:val="center"/>
          </w:tcPr>
          <w:p w14:paraId="2D61284A" w14:textId="77777777" w:rsidR="00B53CBD" w:rsidRPr="00670CE0" w:rsidRDefault="00B53CBD" w:rsidP="00841F3F">
            <w:proofErr w:type="spellStart"/>
            <w:r w:rsidRPr="00670CE0">
              <w:t>Байконырский</w:t>
            </w:r>
            <w:proofErr w:type="spellEnd"/>
            <w:r w:rsidRPr="00670CE0">
              <w:t xml:space="preserve"> РФ</w:t>
            </w:r>
          </w:p>
        </w:tc>
        <w:tc>
          <w:tcPr>
            <w:tcW w:w="850" w:type="dxa"/>
            <w:tcBorders>
              <w:top w:val="nil"/>
              <w:left w:val="nil"/>
              <w:bottom w:val="single" w:sz="4" w:space="0" w:color="auto"/>
              <w:right w:val="single" w:sz="4" w:space="0" w:color="auto"/>
            </w:tcBorders>
          </w:tcPr>
          <w:p w14:paraId="03536B8A" w14:textId="77777777" w:rsidR="00B53CBD" w:rsidRPr="00670CE0" w:rsidRDefault="00B53CBD" w:rsidP="00841F3F">
            <w:pPr>
              <w:jc w:val="center"/>
            </w:pPr>
            <w:r w:rsidRPr="00670CE0">
              <w:rPr>
                <w:color w:val="000000"/>
              </w:rPr>
              <w:t>1</w:t>
            </w:r>
          </w:p>
        </w:tc>
      </w:tr>
      <w:tr w:rsidR="00B53CBD" w:rsidRPr="00670CE0" w14:paraId="3D2E710C" w14:textId="77777777" w:rsidTr="00B53CB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11D1E5F" w14:textId="77777777" w:rsidR="00B53CBD" w:rsidRPr="00670CE0" w:rsidRDefault="00B53CBD" w:rsidP="00841F3F">
            <w:pPr>
              <w:jc w:val="center"/>
              <w:rPr>
                <w:color w:val="000000"/>
              </w:rPr>
            </w:pPr>
            <w:r w:rsidRPr="00670CE0">
              <w:rPr>
                <w:color w:val="000000"/>
              </w:rPr>
              <w:t>11</w:t>
            </w:r>
          </w:p>
        </w:tc>
        <w:tc>
          <w:tcPr>
            <w:tcW w:w="7911" w:type="dxa"/>
            <w:tcBorders>
              <w:top w:val="nil"/>
              <w:left w:val="nil"/>
              <w:bottom w:val="single" w:sz="4" w:space="0" w:color="auto"/>
              <w:right w:val="single" w:sz="4" w:space="0" w:color="auto"/>
            </w:tcBorders>
            <w:shd w:val="clear" w:color="auto" w:fill="auto"/>
            <w:vAlign w:val="center"/>
          </w:tcPr>
          <w:p w14:paraId="05231289" w14:textId="77777777" w:rsidR="00B53CBD" w:rsidRPr="00670CE0" w:rsidRDefault="00B53CBD" w:rsidP="00841F3F">
            <w:proofErr w:type="spellStart"/>
            <w:r w:rsidRPr="00670CE0">
              <w:t>Акмолинский</w:t>
            </w:r>
            <w:proofErr w:type="spellEnd"/>
          </w:p>
        </w:tc>
        <w:tc>
          <w:tcPr>
            <w:tcW w:w="850" w:type="dxa"/>
            <w:tcBorders>
              <w:top w:val="nil"/>
              <w:left w:val="nil"/>
              <w:bottom w:val="single" w:sz="4" w:space="0" w:color="auto"/>
              <w:right w:val="single" w:sz="4" w:space="0" w:color="auto"/>
            </w:tcBorders>
          </w:tcPr>
          <w:p w14:paraId="2D8AB42A" w14:textId="77777777" w:rsidR="00B53CBD" w:rsidRPr="00670CE0" w:rsidRDefault="00B53CBD" w:rsidP="00841F3F">
            <w:pPr>
              <w:jc w:val="center"/>
            </w:pPr>
            <w:r w:rsidRPr="00670CE0">
              <w:rPr>
                <w:color w:val="000000"/>
              </w:rPr>
              <w:t>1</w:t>
            </w:r>
          </w:p>
        </w:tc>
      </w:tr>
      <w:tr w:rsidR="00B53CBD" w:rsidRPr="00670CE0" w14:paraId="046D3DAA" w14:textId="77777777" w:rsidTr="00B53CB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9F45" w14:textId="77777777" w:rsidR="00B53CBD" w:rsidRPr="00670CE0" w:rsidRDefault="00B53CBD" w:rsidP="00841F3F">
            <w:pPr>
              <w:jc w:val="center"/>
              <w:rPr>
                <w:color w:val="000000"/>
              </w:rPr>
            </w:pPr>
            <w:r w:rsidRPr="00670CE0">
              <w:rPr>
                <w:color w:val="000000"/>
              </w:rPr>
              <w:lastRenderedPageBreak/>
              <w:t>12</w:t>
            </w:r>
          </w:p>
        </w:tc>
        <w:tc>
          <w:tcPr>
            <w:tcW w:w="7911" w:type="dxa"/>
            <w:tcBorders>
              <w:top w:val="single" w:sz="4" w:space="0" w:color="auto"/>
              <w:left w:val="nil"/>
              <w:bottom w:val="single" w:sz="4" w:space="0" w:color="auto"/>
              <w:right w:val="single" w:sz="4" w:space="0" w:color="auto"/>
            </w:tcBorders>
            <w:shd w:val="clear" w:color="auto" w:fill="auto"/>
            <w:vAlign w:val="center"/>
          </w:tcPr>
          <w:p w14:paraId="3AF1DF9A" w14:textId="77777777" w:rsidR="00B53CBD" w:rsidRPr="00670CE0" w:rsidRDefault="00B53CBD" w:rsidP="00841F3F">
            <w:r w:rsidRPr="00670CE0">
              <w:t>Западно-Казахстанский ОФ</w:t>
            </w:r>
          </w:p>
        </w:tc>
        <w:tc>
          <w:tcPr>
            <w:tcW w:w="850" w:type="dxa"/>
            <w:tcBorders>
              <w:top w:val="single" w:sz="4" w:space="0" w:color="auto"/>
              <w:left w:val="nil"/>
              <w:bottom w:val="single" w:sz="4" w:space="0" w:color="auto"/>
              <w:right w:val="single" w:sz="4" w:space="0" w:color="auto"/>
            </w:tcBorders>
          </w:tcPr>
          <w:p w14:paraId="6C1BDFFF" w14:textId="77777777" w:rsidR="00B53CBD" w:rsidRPr="00670CE0" w:rsidRDefault="00B53CBD" w:rsidP="00841F3F">
            <w:pPr>
              <w:jc w:val="center"/>
            </w:pPr>
            <w:r w:rsidRPr="00670CE0">
              <w:rPr>
                <w:color w:val="000000"/>
              </w:rPr>
              <w:t>1</w:t>
            </w:r>
          </w:p>
        </w:tc>
      </w:tr>
      <w:tr w:rsidR="00B53CBD" w:rsidRPr="00670CE0" w14:paraId="56CF5031" w14:textId="77777777" w:rsidTr="00B53CB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5854" w14:textId="77777777" w:rsidR="00B53CBD" w:rsidRPr="00670CE0" w:rsidRDefault="00B53CBD" w:rsidP="00841F3F">
            <w:pPr>
              <w:jc w:val="center"/>
              <w:rPr>
                <w:color w:val="000000"/>
              </w:rPr>
            </w:pPr>
            <w:r w:rsidRPr="00670CE0">
              <w:rPr>
                <w:color w:val="000000"/>
              </w:rPr>
              <w:t>13</w:t>
            </w:r>
          </w:p>
        </w:tc>
        <w:tc>
          <w:tcPr>
            <w:tcW w:w="7911" w:type="dxa"/>
            <w:tcBorders>
              <w:top w:val="single" w:sz="4" w:space="0" w:color="auto"/>
              <w:left w:val="nil"/>
              <w:bottom w:val="single" w:sz="4" w:space="0" w:color="auto"/>
              <w:right w:val="single" w:sz="4" w:space="0" w:color="auto"/>
            </w:tcBorders>
            <w:shd w:val="clear" w:color="auto" w:fill="auto"/>
            <w:vAlign w:val="center"/>
          </w:tcPr>
          <w:p w14:paraId="45C089D9" w14:textId="77777777" w:rsidR="00B53CBD" w:rsidRPr="00670CE0" w:rsidRDefault="00B53CBD" w:rsidP="00841F3F">
            <w:r w:rsidRPr="00670CE0">
              <w:t>Актюбинский ОФ</w:t>
            </w:r>
          </w:p>
        </w:tc>
        <w:tc>
          <w:tcPr>
            <w:tcW w:w="850" w:type="dxa"/>
            <w:tcBorders>
              <w:top w:val="single" w:sz="4" w:space="0" w:color="auto"/>
              <w:left w:val="nil"/>
              <w:bottom w:val="single" w:sz="4" w:space="0" w:color="auto"/>
              <w:right w:val="single" w:sz="4" w:space="0" w:color="auto"/>
            </w:tcBorders>
          </w:tcPr>
          <w:p w14:paraId="06752313" w14:textId="77777777" w:rsidR="00B53CBD" w:rsidRPr="00670CE0" w:rsidRDefault="00B53CBD" w:rsidP="00841F3F">
            <w:pPr>
              <w:jc w:val="center"/>
            </w:pPr>
            <w:r w:rsidRPr="00670CE0">
              <w:rPr>
                <w:color w:val="000000"/>
              </w:rPr>
              <w:t>1</w:t>
            </w:r>
          </w:p>
        </w:tc>
      </w:tr>
      <w:tr w:rsidR="00B53CBD" w:rsidRPr="00670CE0" w14:paraId="05B633FE" w14:textId="77777777" w:rsidTr="00B53CB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3BCB" w14:textId="77777777" w:rsidR="00B53CBD" w:rsidRPr="00670CE0" w:rsidRDefault="00B53CBD" w:rsidP="00841F3F">
            <w:pPr>
              <w:jc w:val="center"/>
              <w:rPr>
                <w:color w:val="000000"/>
              </w:rPr>
            </w:pPr>
          </w:p>
        </w:tc>
        <w:tc>
          <w:tcPr>
            <w:tcW w:w="7911" w:type="dxa"/>
            <w:tcBorders>
              <w:top w:val="single" w:sz="4" w:space="0" w:color="auto"/>
              <w:left w:val="nil"/>
              <w:bottom w:val="single" w:sz="4" w:space="0" w:color="auto"/>
              <w:right w:val="single" w:sz="4" w:space="0" w:color="auto"/>
            </w:tcBorders>
            <w:shd w:val="clear" w:color="auto" w:fill="auto"/>
            <w:vAlign w:val="center"/>
          </w:tcPr>
          <w:p w14:paraId="56B6CC56" w14:textId="77777777" w:rsidR="00B53CBD" w:rsidRPr="00670CE0" w:rsidRDefault="00B53CBD" w:rsidP="00841F3F"/>
        </w:tc>
        <w:tc>
          <w:tcPr>
            <w:tcW w:w="850" w:type="dxa"/>
            <w:tcBorders>
              <w:top w:val="single" w:sz="4" w:space="0" w:color="auto"/>
              <w:left w:val="nil"/>
              <w:bottom w:val="single" w:sz="4" w:space="0" w:color="auto"/>
              <w:right w:val="single" w:sz="4" w:space="0" w:color="auto"/>
            </w:tcBorders>
          </w:tcPr>
          <w:p w14:paraId="3DC9E72B" w14:textId="77777777" w:rsidR="00B53CBD" w:rsidRPr="00670CE0" w:rsidRDefault="00B53CBD" w:rsidP="00841F3F">
            <w:pPr>
              <w:jc w:val="center"/>
              <w:rPr>
                <w:color w:val="000000"/>
              </w:rPr>
            </w:pPr>
            <w:r w:rsidRPr="00670CE0">
              <w:rPr>
                <w:color w:val="000000"/>
              </w:rPr>
              <w:t>13</w:t>
            </w:r>
          </w:p>
        </w:tc>
      </w:tr>
    </w:tbl>
    <w:p w14:paraId="62C2BBCA" w14:textId="3A13EB17" w:rsidR="0060774F" w:rsidRPr="00670CE0" w:rsidRDefault="0060774F" w:rsidP="00002D99">
      <w:pPr>
        <w:tabs>
          <w:tab w:val="left" w:pos="993"/>
        </w:tabs>
        <w:ind w:left="709"/>
        <w:jc w:val="both"/>
        <w:rPr>
          <w:b/>
        </w:rPr>
      </w:pPr>
    </w:p>
    <w:p w14:paraId="292EA534" w14:textId="6139311D" w:rsidR="00B53CBD" w:rsidRPr="00670CE0" w:rsidRDefault="00B53CBD" w:rsidP="00002D99">
      <w:pPr>
        <w:tabs>
          <w:tab w:val="left" w:pos="993"/>
        </w:tabs>
        <w:ind w:left="709"/>
        <w:jc w:val="both"/>
        <w:rPr>
          <w:b/>
        </w:rPr>
      </w:pPr>
    </w:p>
    <w:p w14:paraId="6A1E0E95" w14:textId="77777777" w:rsidR="00B53CBD" w:rsidRPr="00670CE0" w:rsidRDefault="00B53CBD" w:rsidP="00002D99">
      <w:pPr>
        <w:tabs>
          <w:tab w:val="left" w:pos="993"/>
        </w:tabs>
        <w:ind w:left="709"/>
        <w:jc w:val="both"/>
        <w:rPr>
          <w:b/>
        </w:rPr>
      </w:pPr>
    </w:p>
    <w:p w14:paraId="7FBE5ED8" w14:textId="77777777" w:rsidR="00447050" w:rsidRPr="00670CE0" w:rsidRDefault="00447050" w:rsidP="0060774F">
      <w:pPr>
        <w:rPr>
          <w:rFonts w:eastAsia="Calibri"/>
          <w:color w:val="000066"/>
          <w:lang w:eastAsia="en-US"/>
        </w:rPr>
      </w:pPr>
    </w:p>
    <w:p w14:paraId="4549705E" w14:textId="77777777" w:rsidR="00707EC9" w:rsidRPr="00670CE0" w:rsidRDefault="00707EC9" w:rsidP="00707EC9">
      <w:pPr>
        <w:suppressAutoHyphens/>
      </w:pPr>
    </w:p>
    <w:p w14:paraId="2D688F34" w14:textId="77777777" w:rsidR="00707EC9" w:rsidRPr="00670CE0" w:rsidRDefault="00707EC9" w:rsidP="00707EC9">
      <w:pPr>
        <w:suppressAutoHyphens/>
      </w:pPr>
      <w:r w:rsidRPr="00670CE0">
        <w:t xml:space="preserve">                         ___________________                          ___________________</w:t>
      </w:r>
    </w:p>
    <w:p w14:paraId="1F4A9B8E" w14:textId="77777777" w:rsidR="00707EC9" w:rsidRPr="00670CE0" w:rsidRDefault="00707EC9" w:rsidP="00707EC9">
      <w:pPr>
        <w:suppressAutoHyphens/>
        <w:rPr>
          <w:i/>
        </w:rPr>
      </w:pPr>
      <w:r w:rsidRPr="00670CE0">
        <w:rPr>
          <w:i/>
        </w:rPr>
        <w:t xml:space="preserve">                                (</w:t>
      </w:r>
      <w:proofErr w:type="gramStart"/>
      <w:r w:rsidRPr="00670CE0">
        <w:rPr>
          <w:i/>
        </w:rPr>
        <w:t xml:space="preserve">должность)   </w:t>
      </w:r>
      <w:proofErr w:type="gramEnd"/>
      <w:r w:rsidRPr="00670CE0">
        <w:rPr>
          <w:i/>
        </w:rPr>
        <w:t xml:space="preserve">                                            (Ф.И.О.)</w:t>
      </w:r>
    </w:p>
    <w:p w14:paraId="0C3E4C03" w14:textId="77777777" w:rsidR="00707EC9" w:rsidRPr="00670CE0" w:rsidRDefault="00707EC9" w:rsidP="00707EC9">
      <w:pPr>
        <w:suppressAutoHyphens/>
        <w:jc w:val="center"/>
      </w:pPr>
      <w:r w:rsidRPr="00670CE0">
        <w:rPr>
          <w:b/>
          <w:bCs/>
        </w:rPr>
        <w:t>М.П</w:t>
      </w:r>
      <w:r w:rsidRPr="00670CE0">
        <w:t>.</w:t>
      </w:r>
    </w:p>
    <w:p w14:paraId="4CF6D61F" w14:textId="77777777" w:rsidR="00707EC9" w:rsidRPr="00670CE0" w:rsidRDefault="00707EC9" w:rsidP="00707EC9">
      <w:pPr>
        <w:suppressAutoHyphens/>
        <w:jc w:val="right"/>
        <w:rPr>
          <w:b/>
        </w:rPr>
      </w:pPr>
    </w:p>
    <w:p w14:paraId="34814498" w14:textId="386F12DD" w:rsidR="00447050" w:rsidRPr="00670CE0" w:rsidRDefault="00447050" w:rsidP="0060774F">
      <w:pPr>
        <w:rPr>
          <w:rFonts w:eastAsia="Calibri"/>
          <w:color w:val="000066"/>
          <w:lang w:eastAsia="en-US"/>
        </w:rPr>
      </w:pPr>
    </w:p>
    <w:p w14:paraId="18337158" w14:textId="0FA3AF1F" w:rsidR="00B53CBD" w:rsidRPr="00670CE0" w:rsidRDefault="00B53CBD" w:rsidP="0060774F">
      <w:pPr>
        <w:rPr>
          <w:rFonts w:eastAsia="Calibri"/>
          <w:color w:val="000066"/>
          <w:lang w:eastAsia="en-US"/>
        </w:rPr>
      </w:pPr>
    </w:p>
    <w:p w14:paraId="1581E5AC" w14:textId="5C0E0800" w:rsidR="00B53CBD" w:rsidRPr="00670CE0" w:rsidRDefault="00B53CBD" w:rsidP="0060774F">
      <w:pPr>
        <w:rPr>
          <w:rFonts w:eastAsia="Calibri"/>
          <w:color w:val="000066"/>
          <w:lang w:eastAsia="en-US"/>
        </w:rPr>
      </w:pPr>
    </w:p>
    <w:p w14:paraId="2155D1F3" w14:textId="0E6ABC46" w:rsidR="00B53CBD" w:rsidRPr="00670CE0" w:rsidRDefault="00B53CBD" w:rsidP="0060774F">
      <w:pPr>
        <w:rPr>
          <w:rFonts w:eastAsia="Calibri"/>
          <w:color w:val="000066"/>
          <w:lang w:eastAsia="en-US"/>
        </w:rPr>
      </w:pPr>
    </w:p>
    <w:p w14:paraId="2FC5908A" w14:textId="6D087EED" w:rsidR="00B53CBD" w:rsidRPr="00670CE0" w:rsidRDefault="00B53CBD" w:rsidP="0060774F">
      <w:pPr>
        <w:rPr>
          <w:rFonts w:eastAsia="Calibri"/>
          <w:color w:val="000066"/>
          <w:lang w:eastAsia="en-US"/>
        </w:rPr>
      </w:pPr>
    </w:p>
    <w:p w14:paraId="79FA3850" w14:textId="093ADFE8" w:rsidR="00B53CBD" w:rsidRPr="00670CE0" w:rsidRDefault="00B53CBD" w:rsidP="0060774F">
      <w:pPr>
        <w:rPr>
          <w:rFonts w:eastAsia="Calibri"/>
          <w:color w:val="000066"/>
          <w:lang w:eastAsia="en-US"/>
        </w:rPr>
      </w:pPr>
    </w:p>
    <w:p w14:paraId="32AC821A" w14:textId="45624713" w:rsidR="00B53CBD" w:rsidRPr="00670CE0" w:rsidRDefault="00B53CBD" w:rsidP="0060774F">
      <w:pPr>
        <w:rPr>
          <w:rFonts w:eastAsia="Calibri"/>
          <w:color w:val="000066"/>
          <w:lang w:eastAsia="en-US"/>
        </w:rPr>
      </w:pPr>
    </w:p>
    <w:p w14:paraId="664D7280" w14:textId="4E5A33C8" w:rsidR="00B53CBD" w:rsidRPr="00670CE0" w:rsidRDefault="00B53CBD" w:rsidP="0060774F">
      <w:pPr>
        <w:rPr>
          <w:rFonts w:eastAsia="Calibri"/>
          <w:color w:val="000066"/>
          <w:lang w:eastAsia="en-US"/>
        </w:rPr>
      </w:pPr>
    </w:p>
    <w:p w14:paraId="758163C2" w14:textId="4340E5BD" w:rsidR="00B53CBD" w:rsidRPr="00670CE0" w:rsidRDefault="00B53CBD" w:rsidP="0060774F">
      <w:pPr>
        <w:rPr>
          <w:rFonts w:eastAsia="Calibri"/>
          <w:color w:val="000066"/>
          <w:lang w:eastAsia="en-US"/>
        </w:rPr>
      </w:pPr>
    </w:p>
    <w:p w14:paraId="2BBA57A6" w14:textId="41B77DF4" w:rsidR="00B53CBD" w:rsidRPr="00670CE0" w:rsidRDefault="00B53CBD" w:rsidP="0060774F">
      <w:pPr>
        <w:rPr>
          <w:rFonts w:eastAsia="Calibri"/>
          <w:color w:val="000066"/>
          <w:lang w:eastAsia="en-US"/>
        </w:rPr>
      </w:pPr>
    </w:p>
    <w:p w14:paraId="3767CE3C" w14:textId="4B95B988" w:rsidR="00B53CBD" w:rsidRPr="00670CE0" w:rsidRDefault="00B53CBD" w:rsidP="0060774F">
      <w:pPr>
        <w:rPr>
          <w:rFonts w:eastAsia="Calibri"/>
          <w:color w:val="000066"/>
          <w:lang w:eastAsia="en-US"/>
        </w:rPr>
      </w:pPr>
    </w:p>
    <w:p w14:paraId="49FB666E" w14:textId="34FB48D5" w:rsidR="00B53CBD" w:rsidRPr="00670CE0" w:rsidRDefault="00B53CBD" w:rsidP="0060774F">
      <w:pPr>
        <w:rPr>
          <w:rFonts w:eastAsia="Calibri"/>
          <w:color w:val="000066"/>
          <w:lang w:eastAsia="en-US"/>
        </w:rPr>
      </w:pPr>
    </w:p>
    <w:p w14:paraId="2725E940" w14:textId="267CADC0" w:rsidR="00B53CBD" w:rsidRPr="00670CE0" w:rsidRDefault="00B53CBD" w:rsidP="0060774F">
      <w:pPr>
        <w:rPr>
          <w:rFonts w:eastAsia="Calibri"/>
          <w:color w:val="000066"/>
          <w:lang w:eastAsia="en-US"/>
        </w:rPr>
      </w:pPr>
    </w:p>
    <w:p w14:paraId="18225560" w14:textId="2BC5A7C7" w:rsidR="00B53CBD" w:rsidRPr="00670CE0" w:rsidRDefault="00B53CBD" w:rsidP="0060774F">
      <w:pPr>
        <w:rPr>
          <w:rFonts w:eastAsia="Calibri"/>
          <w:color w:val="000066"/>
          <w:lang w:eastAsia="en-US"/>
        </w:rPr>
      </w:pPr>
    </w:p>
    <w:p w14:paraId="58C245BF" w14:textId="026BBD5B" w:rsidR="00B53CBD" w:rsidRPr="00670CE0" w:rsidRDefault="00B53CBD" w:rsidP="0060774F">
      <w:pPr>
        <w:rPr>
          <w:rFonts w:eastAsia="Calibri"/>
          <w:color w:val="000066"/>
          <w:lang w:eastAsia="en-US"/>
        </w:rPr>
      </w:pPr>
    </w:p>
    <w:p w14:paraId="7A4BECCD" w14:textId="5E38DF0D" w:rsidR="00B53CBD" w:rsidRPr="00670CE0" w:rsidRDefault="00B53CBD" w:rsidP="0060774F">
      <w:pPr>
        <w:rPr>
          <w:rFonts w:eastAsia="Calibri"/>
          <w:color w:val="000066"/>
          <w:lang w:eastAsia="en-US"/>
        </w:rPr>
      </w:pPr>
    </w:p>
    <w:p w14:paraId="46D1E092" w14:textId="3A590D7A" w:rsidR="00B53CBD" w:rsidRPr="00670CE0" w:rsidRDefault="00B53CBD" w:rsidP="0060774F">
      <w:pPr>
        <w:rPr>
          <w:rFonts w:eastAsia="Calibri"/>
          <w:color w:val="000066"/>
          <w:lang w:eastAsia="en-US"/>
        </w:rPr>
      </w:pPr>
    </w:p>
    <w:p w14:paraId="0566CCC7" w14:textId="10A55AFD" w:rsidR="00B53CBD" w:rsidRPr="00670CE0" w:rsidRDefault="00B53CBD" w:rsidP="0060774F">
      <w:pPr>
        <w:rPr>
          <w:rFonts w:eastAsia="Calibri"/>
          <w:color w:val="000066"/>
          <w:lang w:eastAsia="en-US"/>
        </w:rPr>
      </w:pPr>
    </w:p>
    <w:p w14:paraId="32A04832" w14:textId="098ED7F8" w:rsidR="00B53CBD" w:rsidRPr="00670CE0" w:rsidRDefault="00B53CBD" w:rsidP="0060774F">
      <w:pPr>
        <w:rPr>
          <w:rFonts w:eastAsia="Calibri"/>
          <w:color w:val="000066"/>
          <w:lang w:eastAsia="en-US"/>
        </w:rPr>
      </w:pPr>
    </w:p>
    <w:p w14:paraId="47FFFF50" w14:textId="31B18C98" w:rsidR="00B53CBD" w:rsidRPr="00670CE0" w:rsidRDefault="00B53CBD" w:rsidP="0060774F">
      <w:pPr>
        <w:rPr>
          <w:rFonts w:eastAsia="Calibri"/>
          <w:color w:val="000066"/>
          <w:lang w:eastAsia="en-US"/>
        </w:rPr>
      </w:pPr>
    </w:p>
    <w:p w14:paraId="036B745F" w14:textId="38999373" w:rsidR="00B53CBD" w:rsidRPr="00670CE0" w:rsidRDefault="00B53CBD" w:rsidP="0060774F">
      <w:pPr>
        <w:rPr>
          <w:rFonts w:eastAsia="Calibri"/>
          <w:color w:val="000066"/>
          <w:lang w:eastAsia="en-US"/>
        </w:rPr>
      </w:pPr>
    </w:p>
    <w:p w14:paraId="76BA66E2" w14:textId="3E1C27CB" w:rsidR="00B53CBD" w:rsidRPr="00670CE0" w:rsidRDefault="00B53CBD" w:rsidP="0060774F">
      <w:pPr>
        <w:rPr>
          <w:rFonts w:eastAsia="Calibri"/>
          <w:color w:val="000066"/>
          <w:lang w:eastAsia="en-US"/>
        </w:rPr>
      </w:pPr>
    </w:p>
    <w:p w14:paraId="592F70BC" w14:textId="3A4DB1D6" w:rsidR="00B53CBD" w:rsidRPr="00670CE0" w:rsidRDefault="00B53CBD" w:rsidP="0060774F">
      <w:pPr>
        <w:rPr>
          <w:rFonts w:eastAsia="Calibri"/>
          <w:color w:val="000066"/>
          <w:lang w:eastAsia="en-US"/>
        </w:rPr>
      </w:pPr>
    </w:p>
    <w:p w14:paraId="51AC3DFA" w14:textId="10B32F25" w:rsidR="00B53CBD" w:rsidRPr="00670CE0" w:rsidRDefault="00B53CBD" w:rsidP="0060774F">
      <w:pPr>
        <w:rPr>
          <w:rFonts w:eastAsia="Calibri"/>
          <w:color w:val="000066"/>
          <w:lang w:eastAsia="en-US"/>
        </w:rPr>
      </w:pPr>
    </w:p>
    <w:p w14:paraId="45244AE0" w14:textId="4A37014C" w:rsidR="0094253E" w:rsidRPr="00670CE0" w:rsidRDefault="0094253E" w:rsidP="0060774F">
      <w:pPr>
        <w:rPr>
          <w:rFonts w:eastAsia="Calibri"/>
          <w:color w:val="000066"/>
          <w:lang w:eastAsia="en-US"/>
        </w:rPr>
      </w:pPr>
    </w:p>
    <w:p w14:paraId="3B39A9F6" w14:textId="29206A13" w:rsidR="0094253E" w:rsidRPr="00670CE0" w:rsidRDefault="0094253E" w:rsidP="0060774F">
      <w:pPr>
        <w:rPr>
          <w:rFonts w:eastAsia="Calibri"/>
          <w:color w:val="000066"/>
          <w:lang w:eastAsia="en-US"/>
        </w:rPr>
      </w:pPr>
    </w:p>
    <w:p w14:paraId="5B921113" w14:textId="115039F5" w:rsidR="0094253E" w:rsidRPr="00670CE0" w:rsidRDefault="0094253E" w:rsidP="0060774F">
      <w:pPr>
        <w:rPr>
          <w:rFonts w:eastAsia="Calibri"/>
          <w:color w:val="000066"/>
          <w:lang w:eastAsia="en-US"/>
        </w:rPr>
      </w:pPr>
    </w:p>
    <w:p w14:paraId="4DCC2F84" w14:textId="0D2E33CE" w:rsidR="0094253E" w:rsidRPr="00670CE0" w:rsidRDefault="0094253E" w:rsidP="0060774F">
      <w:pPr>
        <w:rPr>
          <w:rFonts w:eastAsia="Calibri"/>
          <w:color w:val="000066"/>
          <w:lang w:eastAsia="en-US"/>
        </w:rPr>
      </w:pPr>
    </w:p>
    <w:p w14:paraId="408630FD" w14:textId="3E315717" w:rsidR="0094253E" w:rsidRPr="00670CE0" w:rsidRDefault="0094253E" w:rsidP="0060774F">
      <w:pPr>
        <w:rPr>
          <w:rFonts w:eastAsia="Calibri"/>
          <w:color w:val="000066"/>
          <w:lang w:eastAsia="en-US"/>
        </w:rPr>
      </w:pPr>
    </w:p>
    <w:p w14:paraId="05E6EE3E" w14:textId="6744EF43" w:rsidR="0094253E" w:rsidRPr="00670CE0" w:rsidRDefault="0094253E" w:rsidP="0060774F">
      <w:pPr>
        <w:rPr>
          <w:rFonts w:eastAsia="Calibri"/>
          <w:color w:val="000066"/>
          <w:lang w:eastAsia="en-US"/>
        </w:rPr>
      </w:pPr>
    </w:p>
    <w:p w14:paraId="5A9BDAD8" w14:textId="66A9009D" w:rsidR="0094253E" w:rsidRPr="00670CE0" w:rsidRDefault="0094253E" w:rsidP="0060774F">
      <w:pPr>
        <w:rPr>
          <w:rFonts w:eastAsia="Calibri"/>
          <w:color w:val="000066"/>
          <w:lang w:eastAsia="en-US"/>
        </w:rPr>
      </w:pPr>
    </w:p>
    <w:p w14:paraId="7C896FEE" w14:textId="30704DAE" w:rsidR="0094253E" w:rsidRPr="00670CE0" w:rsidRDefault="0094253E" w:rsidP="0060774F">
      <w:pPr>
        <w:rPr>
          <w:rFonts w:eastAsia="Calibri"/>
          <w:color w:val="000066"/>
          <w:lang w:eastAsia="en-US"/>
        </w:rPr>
      </w:pPr>
    </w:p>
    <w:p w14:paraId="5F60E932" w14:textId="23F37ECE" w:rsidR="0094253E" w:rsidRPr="00670CE0" w:rsidRDefault="0094253E" w:rsidP="0060774F">
      <w:pPr>
        <w:rPr>
          <w:rFonts w:eastAsia="Calibri"/>
          <w:color w:val="000066"/>
          <w:lang w:eastAsia="en-US"/>
        </w:rPr>
      </w:pPr>
    </w:p>
    <w:p w14:paraId="4F545FA7" w14:textId="249F886B" w:rsidR="0094253E" w:rsidRPr="00670CE0" w:rsidRDefault="0094253E" w:rsidP="0060774F">
      <w:pPr>
        <w:rPr>
          <w:rFonts w:eastAsia="Calibri"/>
          <w:color w:val="000066"/>
          <w:lang w:eastAsia="en-US"/>
        </w:rPr>
      </w:pPr>
    </w:p>
    <w:p w14:paraId="174147CA" w14:textId="193A4C45" w:rsidR="0094253E" w:rsidRPr="00670CE0" w:rsidRDefault="0094253E" w:rsidP="0060774F">
      <w:pPr>
        <w:rPr>
          <w:rFonts w:eastAsia="Calibri"/>
          <w:color w:val="000066"/>
          <w:lang w:eastAsia="en-US"/>
        </w:rPr>
      </w:pPr>
    </w:p>
    <w:p w14:paraId="6C8CC124" w14:textId="502B4183" w:rsidR="0094253E" w:rsidRPr="00670CE0" w:rsidRDefault="0094253E" w:rsidP="0060774F">
      <w:pPr>
        <w:rPr>
          <w:rFonts w:eastAsia="Calibri"/>
          <w:color w:val="000066"/>
          <w:lang w:eastAsia="en-US"/>
        </w:rPr>
      </w:pPr>
    </w:p>
    <w:p w14:paraId="267D1AC1" w14:textId="4FB10255" w:rsidR="0094253E" w:rsidRPr="00670CE0" w:rsidRDefault="0094253E" w:rsidP="0060774F">
      <w:pPr>
        <w:rPr>
          <w:rFonts w:eastAsia="Calibri"/>
          <w:color w:val="000066"/>
          <w:lang w:eastAsia="en-US"/>
        </w:rPr>
      </w:pPr>
    </w:p>
    <w:p w14:paraId="54B3440E" w14:textId="1DDD10E5" w:rsidR="0094253E" w:rsidRPr="00670CE0" w:rsidRDefault="0094253E" w:rsidP="0060774F">
      <w:pPr>
        <w:rPr>
          <w:rFonts w:eastAsia="Calibri"/>
          <w:color w:val="000066"/>
          <w:lang w:eastAsia="en-US"/>
        </w:rPr>
      </w:pPr>
    </w:p>
    <w:p w14:paraId="44DDF1BD" w14:textId="078E40BA" w:rsidR="0094253E" w:rsidRPr="00670CE0" w:rsidRDefault="0094253E" w:rsidP="0060774F">
      <w:pPr>
        <w:rPr>
          <w:rFonts w:eastAsia="Calibri"/>
          <w:color w:val="000066"/>
          <w:lang w:eastAsia="en-US"/>
        </w:rPr>
      </w:pPr>
    </w:p>
    <w:p w14:paraId="7755E6D3" w14:textId="2A567B1E" w:rsidR="0094253E" w:rsidRPr="00670CE0" w:rsidRDefault="0094253E" w:rsidP="0060774F">
      <w:pPr>
        <w:rPr>
          <w:rFonts w:eastAsia="Calibri"/>
          <w:color w:val="000066"/>
          <w:lang w:eastAsia="en-US"/>
        </w:rPr>
      </w:pPr>
    </w:p>
    <w:p w14:paraId="52BDF7DA" w14:textId="77777777" w:rsidR="0094253E" w:rsidRPr="00670CE0" w:rsidRDefault="0094253E" w:rsidP="0060774F">
      <w:pPr>
        <w:rPr>
          <w:rFonts w:eastAsia="Calibri"/>
          <w:color w:val="000066"/>
          <w:lang w:eastAsia="en-US"/>
        </w:rPr>
      </w:pPr>
    </w:p>
    <w:p w14:paraId="32422A42" w14:textId="58B63853" w:rsidR="00B53CBD" w:rsidRPr="00670CE0" w:rsidRDefault="00B53CBD" w:rsidP="0060774F">
      <w:pPr>
        <w:rPr>
          <w:rFonts w:eastAsia="Calibri"/>
          <w:color w:val="000066"/>
          <w:lang w:eastAsia="en-US"/>
        </w:rPr>
      </w:pPr>
    </w:p>
    <w:p w14:paraId="619BBCF7" w14:textId="77777777" w:rsidR="00B53CBD" w:rsidRPr="00670CE0" w:rsidRDefault="00B53CBD" w:rsidP="0060774F">
      <w:pPr>
        <w:rPr>
          <w:rFonts w:eastAsia="Calibri"/>
          <w:color w:val="000066"/>
          <w:lang w:eastAsia="en-US"/>
        </w:rPr>
      </w:pPr>
    </w:p>
    <w:p w14:paraId="59370458" w14:textId="77777777" w:rsidR="00B53CBD" w:rsidRPr="00670CE0" w:rsidRDefault="00B53CBD" w:rsidP="0060774F">
      <w:pPr>
        <w:rPr>
          <w:rFonts w:eastAsia="Calibri"/>
          <w:color w:val="000066"/>
          <w:lang w:eastAsia="en-US"/>
        </w:rPr>
      </w:pPr>
    </w:p>
    <w:p w14:paraId="5E31532F" w14:textId="77777777" w:rsidR="00447050" w:rsidRPr="00670CE0" w:rsidRDefault="00447050" w:rsidP="0060774F">
      <w:pPr>
        <w:rPr>
          <w:rFonts w:eastAsia="Calibri"/>
          <w:color w:val="000066"/>
          <w:lang w:eastAsia="en-US"/>
        </w:rPr>
      </w:pPr>
    </w:p>
    <w:p w14:paraId="2551155B" w14:textId="77777777" w:rsidR="00B54ADB" w:rsidRPr="00670CE0" w:rsidRDefault="00B54ADB" w:rsidP="00B54ADB">
      <w:pPr>
        <w:suppressAutoHyphens/>
        <w:jc w:val="right"/>
        <w:rPr>
          <w:b/>
        </w:rPr>
      </w:pPr>
      <w:r w:rsidRPr="00670CE0">
        <w:rPr>
          <w:b/>
        </w:rPr>
        <w:t xml:space="preserve">Приложение </w:t>
      </w:r>
      <w:r w:rsidR="00E3058E" w:rsidRPr="00670CE0">
        <w:rPr>
          <w:b/>
        </w:rPr>
        <w:t>2</w:t>
      </w:r>
      <w:r w:rsidRPr="00670CE0">
        <w:rPr>
          <w:b/>
        </w:rPr>
        <w:t xml:space="preserve"> к тендерной документации </w:t>
      </w:r>
    </w:p>
    <w:p w14:paraId="32AD1163" w14:textId="77777777" w:rsidR="00B54ADB" w:rsidRPr="00670CE0" w:rsidRDefault="00B54ADB" w:rsidP="00B54ADB">
      <w:pPr>
        <w:suppressAutoHyphens/>
        <w:jc w:val="right"/>
        <w:rPr>
          <w:b/>
          <w:i/>
        </w:rPr>
      </w:pPr>
    </w:p>
    <w:p w14:paraId="3480C7D3" w14:textId="77777777" w:rsidR="00B54ADB" w:rsidRPr="00670CE0" w:rsidRDefault="00B54ADB" w:rsidP="00B54ADB">
      <w:pPr>
        <w:suppressAutoHyphens/>
        <w:rPr>
          <w:i/>
        </w:rPr>
      </w:pPr>
    </w:p>
    <w:p w14:paraId="4B7EC0B8" w14:textId="77777777" w:rsidR="00A1378E" w:rsidRPr="00670CE0" w:rsidRDefault="00A1378E" w:rsidP="00A1378E">
      <w:pPr>
        <w:pStyle w:val="5"/>
        <w:suppressAutoHyphens/>
      </w:pPr>
      <w:r w:rsidRPr="00670CE0">
        <w:t>Тендерное предложение</w:t>
      </w:r>
    </w:p>
    <w:p w14:paraId="1384C2DA" w14:textId="77777777" w:rsidR="00A1378E" w:rsidRPr="00670CE0" w:rsidRDefault="00A1378E" w:rsidP="00A1378E">
      <w:pPr>
        <w:pStyle w:val="a9"/>
        <w:suppressAutoHyphens/>
        <w:spacing w:before="0" w:after="0"/>
        <w:rPr>
          <w:rFonts w:ascii="Calibri" w:hAnsi="Calibri"/>
          <w:lang w:val="ru-RU"/>
        </w:rPr>
      </w:pPr>
    </w:p>
    <w:p w14:paraId="6733E58F" w14:textId="77777777" w:rsidR="00A1378E" w:rsidRPr="00670CE0" w:rsidRDefault="00A1378E" w:rsidP="00A1378E">
      <w:pPr>
        <w:pStyle w:val="a9"/>
        <w:suppressAutoHyphens/>
        <w:spacing w:before="0" w:after="0"/>
        <w:rPr>
          <w:rFonts w:ascii="Calibri" w:hAnsi="Calibri"/>
          <w:lang w:val="ru-RU"/>
        </w:rPr>
      </w:pPr>
      <w:r w:rsidRPr="00670CE0">
        <w:rPr>
          <w:lang w:val="ru-RU"/>
        </w:rPr>
        <w:t>Наименование потенциального поставщика</w:t>
      </w:r>
      <w:r w:rsidRPr="00670CE0">
        <w:rPr>
          <w:rFonts w:ascii="Calibri" w:hAnsi="Calibri"/>
          <w:lang w:val="ru-RU"/>
        </w:rPr>
        <w:t xml:space="preserve"> </w:t>
      </w:r>
      <w:r w:rsidRPr="00670CE0">
        <w:rPr>
          <w:lang w:val="ru-RU"/>
        </w:rPr>
        <w:t>_______________________________________________</w:t>
      </w:r>
    </w:p>
    <w:p w14:paraId="4CFA79E9" w14:textId="77777777" w:rsidR="00A1378E" w:rsidRPr="00670CE0" w:rsidRDefault="00A1378E" w:rsidP="00A1378E">
      <w:pPr>
        <w:pStyle w:val="a9"/>
        <w:suppressAutoHyphens/>
        <w:spacing w:before="0" w:after="0"/>
        <w:rPr>
          <w:rFonts w:ascii="Calibri" w:hAnsi="Calibri"/>
          <w:lang w:val="ru-RU"/>
        </w:rPr>
      </w:pPr>
      <w:r w:rsidRPr="00670CE0">
        <w:rPr>
          <w:lang w:val="ru-RU"/>
        </w:rPr>
        <w:t>_____________________________________________________________________________________</w:t>
      </w:r>
    </w:p>
    <w:p w14:paraId="4023CD1D" w14:textId="77777777" w:rsidR="00A1378E" w:rsidRPr="00670CE0" w:rsidRDefault="00A1378E" w:rsidP="00A1378E">
      <w:pPr>
        <w:pStyle w:val="a9"/>
        <w:suppressAutoHyphens/>
        <w:spacing w:before="0" w:after="0"/>
        <w:rPr>
          <w:rFonts w:ascii="Times New Roman" w:hAnsi="Times New Roman"/>
          <w:lang w:val="ru-RU"/>
        </w:rPr>
      </w:pPr>
      <w:r w:rsidRPr="00670CE0">
        <w:rPr>
          <w:lang w:val="ru-RU"/>
        </w:rPr>
        <w:t>Наименование предмета тендера</w:t>
      </w:r>
      <w:r w:rsidRPr="00670CE0">
        <w:rPr>
          <w:rFonts w:ascii="Times New Roman" w:hAnsi="Times New Roman"/>
          <w:lang w:val="ru-RU"/>
        </w:rPr>
        <w:t xml:space="preserve"> _________</w:t>
      </w:r>
      <w:r w:rsidRPr="00670CE0">
        <w:rPr>
          <w:lang w:val="ru-RU"/>
        </w:rPr>
        <w:t>___________________________</w:t>
      </w:r>
      <w:r w:rsidRPr="00670CE0">
        <w:rPr>
          <w:rFonts w:ascii="Times New Roman" w:hAnsi="Times New Roman"/>
          <w:lang w:val="ru-RU"/>
        </w:rPr>
        <w:t>____________________</w:t>
      </w:r>
    </w:p>
    <w:p w14:paraId="3880B9D6" w14:textId="77777777" w:rsidR="00A1378E" w:rsidRPr="00670CE0" w:rsidRDefault="00A1378E" w:rsidP="00A1378E">
      <w:pPr>
        <w:pStyle w:val="a9"/>
        <w:suppressAutoHyphens/>
        <w:spacing w:before="0" w:after="0"/>
        <w:rPr>
          <w:lang w:val="ru-RU"/>
        </w:rPr>
      </w:pPr>
      <w:r w:rsidRPr="00670CE0">
        <w:rPr>
          <w:lang w:val="ru-RU"/>
        </w:rPr>
        <w:t>______________________________________</w:t>
      </w:r>
      <w:r w:rsidRPr="00670CE0">
        <w:rPr>
          <w:rFonts w:ascii="Calibri" w:hAnsi="Calibri"/>
          <w:lang w:val="ru-RU"/>
        </w:rPr>
        <w:t>________</w:t>
      </w:r>
      <w:r w:rsidRPr="00670CE0">
        <w:rPr>
          <w:lang w:val="ru-RU"/>
        </w:rPr>
        <w:t>___________</w:t>
      </w:r>
      <w:r w:rsidRPr="00670CE0">
        <w:rPr>
          <w:rFonts w:ascii="Times New Roman" w:hAnsi="Times New Roman"/>
          <w:lang w:val="ru-RU"/>
        </w:rPr>
        <w:t>____________________________</w:t>
      </w:r>
      <w:r w:rsidRPr="00670CE0">
        <w:rPr>
          <w:lang w:val="ru-RU"/>
        </w:rPr>
        <w:t xml:space="preserve">                                                          </w:t>
      </w:r>
    </w:p>
    <w:p w14:paraId="3D661A96" w14:textId="77777777" w:rsidR="00A1378E" w:rsidRPr="00670CE0" w:rsidRDefault="00A1378E" w:rsidP="00A1378E">
      <w:pPr>
        <w:suppressAutoHyphens/>
      </w:pPr>
      <w:r w:rsidRPr="00670CE0">
        <w:rPr>
          <w:b/>
          <w:caps/>
        </w:rPr>
        <w:t>Предлагаемые УСЛОВИЯ заключения договора:</w:t>
      </w:r>
    </w:p>
    <w:p w14:paraId="1116D026" w14:textId="77777777" w:rsidR="00A1378E" w:rsidRPr="00670CE0" w:rsidRDefault="00A1378E" w:rsidP="00A1378E">
      <w:pPr>
        <w:suppressAutoHyphens/>
      </w:pPr>
    </w:p>
    <w:p w14:paraId="333C0B9C" w14:textId="3FE75A08" w:rsidR="00A1378E" w:rsidRPr="00670CE0" w:rsidRDefault="00A1378E" w:rsidP="00412669">
      <w:pPr>
        <w:pStyle w:val="20"/>
        <w:numPr>
          <w:ilvl w:val="0"/>
          <w:numId w:val="17"/>
        </w:numPr>
        <w:tabs>
          <w:tab w:val="left" w:pos="284"/>
        </w:tabs>
        <w:suppressAutoHyphens/>
        <w:ind w:left="0" w:firstLine="0"/>
        <w:jc w:val="left"/>
      </w:pPr>
      <w:r w:rsidRPr="00670CE0">
        <w:rPr>
          <w:i w:val="0"/>
        </w:rPr>
        <w:t xml:space="preserve">Общая стоимость в тенге с НДС </w:t>
      </w:r>
    </w:p>
    <w:p w14:paraId="2196364B" w14:textId="77777777" w:rsidR="00A1378E" w:rsidRPr="00670CE0" w:rsidRDefault="00A1378E" w:rsidP="00A1378E">
      <w:r w:rsidRPr="00670CE0">
        <w:t>_____________________________________________________________________________________</w:t>
      </w:r>
    </w:p>
    <w:p w14:paraId="1AAD8DD3" w14:textId="77777777" w:rsidR="00A1378E" w:rsidRPr="00670CE0" w:rsidRDefault="00A1378E" w:rsidP="00A1378E">
      <w:pPr>
        <w:jc w:val="center"/>
      </w:pPr>
      <w:r w:rsidRPr="00670CE0">
        <w:rPr>
          <w:i/>
        </w:rPr>
        <w:t>(цифрами и прописью)</w:t>
      </w:r>
    </w:p>
    <w:p w14:paraId="0F26A26F" w14:textId="77777777" w:rsidR="00A1378E" w:rsidRPr="00670CE0" w:rsidRDefault="00A1378E" w:rsidP="00A1378E">
      <w:pPr>
        <w:suppressAutoHyphens/>
        <w:rPr>
          <w:b/>
        </w:rPr>
      </w:pPr>
      <w:r w:rsidRPr="00670CE0">
        <w:rPr>
          <w:b/>
        </w:rPr>
        <w:t>2. Страна производитель</w:t>
      </w:r>
      <w:r w:rsidRPr="00670CE0">
        <w:rPr>
          <w:i/>
        </w:rPr>
        <w:t xml:space="preserve"> __________________</w:t>
      </w:r>
    </w:p>
    <w:p w14:paraId="58323A70" w14:textId="77777777" w:rsidR="00A1378E" w:rsidRPr="00670CE0" w:rsidRDefault="00A1378E" w:rsidP="00A1378E">
      <w:pPr>
        <w:suppressAutoHyphens/>
      </w:pPr>
      <w:r w:rsidRPr="00670CE0">
        <w:rPr>
          <w:b/>
        </w:rPr>
        <w:t xml:space="preserve">3. Условия оплаты: </w:t>
      </w:r>
      <w:r w:rsidRPr="00670CE0">
        <w:t>_________________________________________________________________</w:t>
      </w:r>
    </w:p>
    <w:p w14:paraId="17E0469C" w14:textId="5983DEF0" w:rsidR="00A1378E" w:rsidRPr="00670CE0" w:rsidRDefault="00A1378E" w:rsidP="00A1378E">
      <w:pPr>
        <w:pStyle w:val="31"/>
        <w:suppressAutoHyphens/>
      </w:pPr>
      <w:r w:rsidRPr="00670CE0">
        <w:t xml:space="preserve">4. </w:t>
      </w:r>
      <w:r w:rsidR="00544D6E" w:rsidRPr="00670CE0">
        <w:t>С</w:t>
      </w:r>
      <w:r w:rsidRPr="00670CE0">
        <w:t xml:space="preserve">рок поставки </w:t>
      </w:r>
      <w:r w:rsidR="00544D6E" w:rsidRPr="00670CE0">
        <w:t>_____________________</w:t>
      </w:r>
      <w:r w:rsidRPr="00670CE0">
        <w:t>______________________________________________</w:t>
      </w:r>
    </w:p>
    <w:p w14:paraId="12019E40" w14:textId="55B72D86" w:rsidR="00A1378E" w:rsidRPr="00670CE0" w:rsidRDefault="0094253E" w:rsidP="00A1378E">
      <w:pPr>
        <w:pStyle w:val="31"/>
        <w:suppressAutoHyphens/>
        <w:jc w:val="both"/>
      </w:pPr>
      <w:r w:rsidRPr="00670CE0">
        <w:t>5</w:t>
      </w:r>
      <w:r w:rsidR="00A1378E" w:rsidRPr="00670CE0">
        <w:t xml:space="preserve">. Охват </w:t>
      </w:r>
      <w:r w:rsidR="00544D6E" w:rsidRPr="00670CE0">
        <w:t>Лота 100</w:t>
      </w:r>
      <w:r w:rsidR="007A6DE5" w:rsidRPr="00670CE0">
        <w:t>%.</w:t>
      </w:r>
    </w:p>
    <w:p w14:paraId="52552FAB" w14:textId="4A785BE9" w:rsidR="0094253E" w:rsidRPr="00670CE0" w:rsidRDefault="00A1378E" w:rsidP="00A1378E">
      <w:pPr>
        <w:suppressAutoHyphens/>
        <w:rPr>
          <w:b/>
        </w:rPr>
      </w:pPr>
      <w:r w:rsidRPr="00670CE0">
        <w:rPr>
          <w:b/>
        </w:rPr>
        <w:t xml:space="preserve">6. </w:t>
      </w:r>
      <w:r w:rsidR="00544D6E" w:rsidRPr="00670CE0">
        <w:rPr>
          <w:b/>
        </w:rPr>
        <w:t>Срок гарантии, на что распространяется гарантия</w:t>
      </w:r>
      <w:r w:rsidR="0094253E" w:rsidRPr="00670CE0">
        <w:rPr>
          <w:b/>
        </w:rPr>
        <w:t>_____________________</w:t>
      </w:r>
    </w:p>
    <w:p w14:paraId="6320ACFA" w14:textId="6B4CB724" w:rsidR="00A1378E" w:rsidRPr="00670CE0" w:rsidRDefault="0094253E" w:rsidP="00A1378E">
      <w:pPr>
        <w:suppressAutoHyphens/>
      </w:pPr>
      <w:r w:rsidRPr="00670CE0">
        <w:rPr>
          <w:b/>
        </w:rPr>
        <w:t>7.</w:t>
      </w:r>
      <w:r w:rsidR="00544D6E" w:rsidRPr="00670CE0">
        <w:rPr>
          <w:b/>
        </w:rPr>
        <w:t xml:space="preserve"> </w:t>
      </w:r>
      <w:r w:rsidR="00A1378E" w:rsidRPr="00670CE0">
        <w:rPr>
          <w:b/>
        </w:rPr>
        <w:t xml:space="preserve">Срок действия </w:t>
      </w:r>
      <w:r w:rsidR="00544D6E" w:rsidRPr="00670CE0">
        <w:rPr>
          <w:b/>
        </w:rPr>
        <w:t>тендерной заявки</w:t>
      </w:r>
      <w:r w:rsidR="007A6DE5" w:rsidRPr="00670CE0">
        <w:rPr>
          <w:b/>
        </w:rPr>
        <w:t xml:space="preserve">: </w:t>
      </w:r>
      <w:r w:rsidR="00544D6E" w:rsidRPr="00670CE0">
        <w:t xml:space="preserve">90 </w:t>
      </w:r>
      <w:r w:rsidR="00761DCF" w:rsidRPr="00670CE0">
        <w:t>календарных дней с даты проведения торгов на ЭТП.</w:t>
      </w:r>
    </w:p>
    <w:p w14:paraId="7798E7B5" w14:textId="1608F718" w:rsidR="00A1378E" w:rsidRPr="00670CE0" w:rsidRDefault="00544D6E" w:rsidP="00A1378E">
      <w:pPr>
        <w:pStyle w:val="a5"/>
        <w:tabs>
          <w:tab w:val="num" w:pos="0"/>
        </w:tabs>
        <w:suppressAutoHyphens/>
        <w:spacing w:line="0" w:lineRule="atLeast"/>
        <w:ind w:firstLine="0"/>
        <w:jc w:val="both"/>
        <w:rPr>
          <w:b/>
        </w:rPr>
      </w:pPr>
      <w:r w:rsidRPr="00670CE0">
        <w:rPr>
          <w:b/>
        </w:rPr>
        <w:t>8.</w:t>
      </w:r>
      <w:r w:rsidR="00A1378E" w:rsidRPr="00670CE0">
        <w:rPr>
          <w:b/>
        </w:rPr>
        <w:t xml:space="preserve">Мы согласны с условиями договора и готовы подписать его в течение _______ календарных </w:t>
      </w:r>
      <w:proofErr w:type="gramStart"/>
      <w:r w:rsidR="00A1378E" w:rsidRPr="00670CE0">
        <w:rPr>
          <w:b/>
        </w:rPr>
        <w:t>дней  от</w:t>
      </w:r>
      <w:proofErr w:type="gramEnd"/>
      <w:r w:rsidR="00A1378E" w:rsidRPr="00670CE0">
        <w:rPr>
          <w:b/>
        </w:rPr>
        <w:t xml:space="preserve"> даты признания выигрышной нашей тендерной заявки (но не более 30 календарных дней).</w:t>
      </w:r>
    </w:p>
    <w:p w14:paraId="3FFDF261" w14:textId="77777777" w:rsidR="00A1378E" w:rsidRPr="00670CE0" w:rsidRDefault="00A1378E" w:rsidP="00A1378E">
      <w:pPr>
        <w:suppressAutoHyphens/>
        <w:rPr>
          <w:i/>
        </w:rPr>
      </w:pPr>
    </w:p>
    <w:p w14:paraId="0C48552C" w14:textId="77777777" w:rsidR="00A1378E" w:rsidRPr="00670CE0" w:rsidRDefault="00A1378E" w:rsidP="00A1378E">
      <w:pPr>
        <w:suppressAutoHyphens/>
      </w:pPr>
    </w:p>
    <w:p w14:paraId="4DF83BF8" w14:textId="77777777" w:rsidR="00A1378E" w:rsidRPr="00670CE0" w:rsidRDefault="00A1378E" w:rsidP="00A1378E">
      <w:pPr>
        <w:suppressAutoHyphens/>
      </w:pPr>
      <w:r w:rsidRPr="00670CE0">
        <w:t xml:space="preserve">                         ___________________                          ___________________</w:t>
      </w:r>
    </w:p>
    <w:p w14:paraId="472181C5" w14:textId="77777777" w:rsidR="00A1378E" w:rsidRPr="00670CE0" w:rsidRDefault="00A1378E" w:rsidP="00A1378E">
      <w:pPr>
        <w:suppressAutoHyphens/>
        <w:rPr>
          <w:i/>
        </w:rPr>
      </w:pPr>
      <w:r w:rsidRPr="00670CE0">
        <w:rPr>
          <w:i/>
        </w:rPr>
        <w:t xml:space="preserve">                                (</w:t>
      </w:r>
      <w:proofErr w:type="gramStart"/>
      <w:r w:rsidRPr="00670CE0">
        <w:rPr>
          <w:i/>
        </w:rPr>
        <w:t xml:space="preserve">должность)   </w:t>
      </w:r>
      <w:proofErr w:type="gramEnd"/>
      <w:r w:rsidRPr="00670CE0">
        <w:rPr>
          <w:i/>
        </w:rPr>
        <w:t xml:space="preserve">                                            (Ф.И.О.)</w:t>
      </w:r>
    </w:p>
    <w:p w14:paraId="6B7C32E3" w14:textId="77777777" w:rsidR="00A1378E" w:rsidRPr="00670CE0" w:rsidRDefault="00A1378E" w:rsidP="00A1378E">
      <w:pPr>
        <w:suppressAutoHyphens/>
        <w:jc w:val="center"/>
      </w:pPr>
      <w:r w:rsidRPr="00670CE0">
        <w:rPr>
          <w:b/>
          <w:bCs/>
        </w:rPr>
        <w:t>М.П</w:t>
      </w:r>
      <w:r w:rsidRPr="00670CE0">
        <w:t>.</w:t>
      </w:r>
    </w:p>
    <w:p w14:paraId="16B923E1" w14:textId="77777777" w:rsidR="00761DCF" w:rsidRPr="00670CE0" w:rsidRDefault="00761DCF" w:rsidP="007A6DE5">
      <w:pPr>
        <w:suppressAutoHyphens/>
        <w:jc w:val="right"/>
        <w:rPr>
          <w:b/>
        </w:rPr>
      </w:pPr>
    </w:p>
    <w:p w14:paraId="57A23A7D" w14:textId="77777777" w:rsidR="00761DCF" w:rsidRPr="00670CE0" w:rsidRDefault="00761DCF" w:rsidP="007A6DE5">
      <w:pPr>
        <w:suppressAutoHyphens/>
        <w:jc w:val="right"/>
        <w:rPr>
          <w:b/>
        </w:rPr>
      </w:pPr>
    </w:p>
    <w:p w14:paraId="05AABFC1" w14:textId="77777777" w:rsidR="00761DCF" w:rsidRPr="00670CE0" w:rsidRDefault="00761DCF" w:rsidP="007A6DE5">
      <w:pPr>
        <w:suppressAutoHyphens/>
        <w:jc w:val="right"/>
        <w:rPr>
          <w:b/>
        </w:rPr>
      </w:pPr>
    </w:p>
    <w:p w14:paraId="028B09A3" w14:textId="77777777" w:rsidR="00761DCF" w:rsidRPr="00670CE0" w:rsidRDefault="00761DCF" w:rsidP="007A6DE5">
      <w:pPr>
        <w:suppressAutoHyphens/>
        <w:jc w:val="right"/>
        <w:rPr>
          <w:b/>
        </w:rPr>
      </w:pPr>
    </w:p>
    <w:p w14:paraId="2AFD605F" w14:textId="77777777" w:rsidR="00761DCF" w:rsidRPr="00670CE0" w:rsidRDefault="00761DCF" w:rsidP="007A6DE5">
      <w:pPr>
        <w:suppressAutoHyphens/>
        <w:jc w:val="right"/>
        <w:rPr>
          <w:b/>
        </w:rPr>
      </w:pPr>
    </w:p>
    <w:p w14:paraId="5566F228" w14:textId="77777777" w:rsidR="00761DCF" w:rsidRPr="00670CE0" w:rsidRDefault="00761DCF" w:rsidP="007A6DE5">
      <w:pPr>
        <w:suppressAutoHyphens/>
        <w:jc w:val="right"/>
        <w:rPr>
          <w:b/>
        </w:rPr>
      </w:pPr>
    </w:p>
    <w:p w14:paraId="6964CA9C" w14:textId="77777777" w:rsidR="00761DCF" w:rsidRPr="00670CE0" w:rsidRDefault="00761DCF" w:rsidP="007A6DE5">
      <w:pPr>
        <w:suppressAutoHyphens/>
        <w:jc w:val="right"/>
        <w:rPr>
          <w:b/>
        </w:rPr>
      </w:pPr>
    </w:p>
    <w:p w14:paraId="5ABDB9F5" w14:textId="77777777" w:rsidR="00761DCF" w:rsidRPr="00670CE0" w:rsidRDefault="00761DCF" w:rsidP="007A6DE5">
      <w:pPr>
        <w:suppressAutoHyphens/>
        <w:jc w:val="right"/>
        <w:rPr>
          <w:b/>
        </w:rPr>
      </w:pPr>
    </w:p>
    <w:p w14:paraId="3B93CC70" w14:textId="77777777" w:rsidR="00761DCF" w:rsidRPr="00670CE0" w:rsidRDefault="00761DCF" w:rsidP="007A6DE5">
      <w:pPr>
        <w:suppressAutoHyphens/>
        <w:jc w:val="right"/>
        <w:rPr>
          <w:b/>
        </w:rPr>
      </w:pPr>
    </w:p>
    <w:p w14:paraId="3016B5C3" w14:textId="77777777" w:rsidR="00761DCF" w:rsidRPr="00670CE0" w:rsidRDefault="00761DCF" w:rsidP="007A6DE5">
      <w:pPr>
        <w:suppressAutoHyphens/>
        <w:jc w:val="right"/>
        <w:rPr>
          <w:b/>
        </w:rPr>
      </w:pPr>
    </w:p>
    <w:p w14:paraId="7247C1D8" w14:textId="77777777" w:rsidR="00761DCF" w:rsidRPr="00670CE0" w:rsidRDefault="00761DCF" w:rsidP="007A6DE5">
      <w:pPr>
        <w:suppressAutoHyphens/>
        <w:jc w:val="right"/>
        <w:rPr>
          <w:b/>
        </w:rPr>
      </w:pPr>
    </w:p>
    <w:p w14:paraId="45E46AAA" w14:textId="77777777" w:rsidR="00761DCF" w:rsidRPr="00670CE0" w:rsidRDefault="00761DCF" w:rsidP="007A6DE5">
      <w:pPr>
        <w:suppressAutoHyphens/>
        <w:jc w:val="right"/>
        <w:rPr>
          <w:b/>
        </w:rPr>
      </w:pPr>
    </w:p>
    <w:p w14:paraId="66DCC483" w14:textId="77777777" w:rsidR="00761DCF" w:rsidRPr="00670CE0" w:rsidRDefault="00761DCF" w:rsidP="007A6DE5">
      <w:pPr>
        <w:suppressAutoHyphens/>
        <w:jc w:val="right"/>
        <w:rPr>
          <w:b/>
        </w:rPr>
      </w:pPr>
    </w:p>
    <w:p w14:paraId="3E6BBDBE" w14:textId="77777777" w:rsidR="00761DCF" w:rsidRPr="00670CE0" w:rsidRDefault="00761DCF" w:rsidP="007A6DE5">
      <w:pPr>
        <w:suppressAutoHyphens/>
        <w:jc w:val="right"/>
        <w:rPr>
          <w:b/>
        </w:rPr>
      </w:pPr>
    </w:p>
    <w:p w14:paraId="465AE7EE" w14:textId="77777777" w:rsidR="00761DCF" w:rsidRPr="00670CE0" w:rsidRDefault="00761DCF" w:rsidP="007A6DE5">
      <w:pPr>
        <w:suppressAutoHyphens/>
        <w:jc w:val="right"/>
        <w:rPr>
          <w:b/>
        </w:rPr>
      </w:pPr>
    </w:p>
    <w:p w14:paraId="2880815C" w14:textId="77777777" w:rsidR="00761DCF" w:rsidRPr="00670CE0" w:rsidRDefault="00761DCF" w:rsidP="007A6DE5">
      <w:pPr>
        <w:suppressAutoHyphens/>
        <w:jc w:val="right"/>
        <w:rPr>
          <w:b/>
        </w:rPr>
      </w:pPr>
    </w:p>
    <w:p w14:paraId="64EF6F7A" w14:textId="40477850" w:rsidR="00761DCF" w:rsidRPr="00670CE0" w:rsidRDefault="00761DCF" w:rsidP="007A6DE5">
      <w:pPr>
        <w:suppressAutoHyphens/>
        <w:jc w:val="right"/>
        <w:rPr>
          <w:b/>
        </w:rPr>
      </w:pPr>
    </w:p>
    <w:p w14:paraId="10DF7BA4" w14:textId="4CD0CBDE" w:rsidR="00535A67" w:rsidRPr="00670CE0" w:rsidRDefault="00535A67" w:rsidP="007A6DE5">
      <w:pPr>
        <w:suppressAutoHyphens/>
        <w:jc w:val="right"/>
        <w:rPr>
          <w:b/>
        </w:rPr>
      </w:pPr>
    </w:p>
    <w:p w14:paraId="0129E19D" w14:textId="51BBC57D" w:rsidR="0094253E" w:rsidRPr="00670CE0" w:rsidRDefault="0094253E" w:rsidP="007A6DE5">
      <w:pPr>
        <w:suppressAutoHyphens/>
        <w:jc w:val="right"/>
        <w:rPr>
          <w:b/>
        </w:rPr>
      </w:pPr>
    </w:p>
    <w:p w14:paraId="2B942FC4" w14:textId="6EF94746" w:rsidR="0094253E" w:rsidRPr="00670CE0" w:rsidRDefault="0094253E" w:rsidP="007A6DE5">
      <w:pPr>
        <w:suppressAutoHyphens/>
        <w:jc w:val="right"/>
        <w:rPr>
          <w:b/>
        </w:rPr>
      </w:pPr>
    </w:p>
    <w:p w14:paraId="6C3033CD" w14:textId="170E9C7C" w:rsidR="0094253E" w:rsidRPr="00670CE0" w:rsidRDefault="0094253E" w:rsidP="007A6DE5">
      <w:pPr>
        <w:suppressAutoHyphens/>
        <w:jc w:val="right"/>
        <w:rPr>
          <w:b/>
        </w:rPr>
      </w:pPr>
    </w:p>
    <w:p w14:paraId="2695EE88" w14:textId="77777777" w:rsidR="0094253E" w:rsidRPr="00670CE0" w:rsidRDefault="0094253E" w:rsidP="007A6DE5">
      <w:pPr>
        <w:suppressAutoHyphens/>
        <w:jc w:val="right"/>
        <w:rPr>
          <w:b/>
        </w:rPr>
      </w:pPr>
    </w:p>
    <w:p w14:paraId="509478FB" w14:textId="77777777" w:rsidR="00761DCF" w:rsidRPr="00670CE0" w:rsidRDefault="00761DCF" w:rsidP="007A6DE5">
      <w:pPr>
        <w:suppressAutoHyphens/>
        <w:jc w:val="right"/>
        <w:rPr>
          <w:b/>
        </w:rPr>
      </w:pPr>
    </w:p>
    <w:p w14:paraId="6AF210F8" w14:textId="77777777" w:rsidR="00761DCF" w:rsidRPr="00670CE0" w:rsidRDefault="00761DCF" w:rsidP="007A6DE5">
      <w:pPr>
        <w:suppressAutoHyphens/>
        <w:jc w:val="right"/>
        <w:rPr>
          <w:b/>
        </w:rPr>
      </w:pPr>
    </w:p>
    <w:p w14:paraId="6381E77D" w14:textId="77777777" w:rsidR="00761DCF" w:rsidRPr="00670CE0" w:rsidRDefault="00761DCF" w:rsidP="007A6DE5">
      <w:pPr>
        <w:suppressAutoHyphens/>
        <w:jc w:val="right"/>
        <w:rPr>
          <w:b/>
        </w:rPr>
      </w:pPr>
    </w:p>
    <w:p w14:paraId="099A87BF" w14:textId="77777777" w:rsidR="00761DCF" w:rsidRPr="00670CE0" w:rsidRDefault="00761DCF" w:rsidP="007A6DE5">
      <w:pPr>
        <w:suppressAutoHyphens/>
        <w:jc w:val="right"/>
        <w:rPr>
          <w:b/>
        </w:rPr>
      </w:pPr>
    </w:p>
    <w:p w14:paraId="08565BFE" w14:textId="77777777" w:rsidR="007A6DE5" w:rsidRPr="00670CE0" w:rsidRDefault="00E3058E" w:rsidP="007A6DE5">
      <w:pPr>
        <w:suppressAutoHyphens/>
        <w:jc w:val="right"/>
        <w:rPr>
          <w:b/>
        </w:rPr>
      </w:pPr>
      <w:r w:rsidRPr="00670CE0">
        <w:rPr>
          <w:b/>
        </w:rPr>
        <w:t>Приложение 3</w:t>
      </w:r>
      <w:r w:rsidR="007A6DE5" w:rsidRPr="00670CE0">
        <w:rPr>
          <w:b/>
        </w:rPr>
        <w:t xml:space="preserve"> к тендерной документации </w:t>
      </w:r>
    </w:p>
    <w:p w14:paraId="7413DC30" w14:textId="77777777" w:rsidR="007A6DE5" w:rsidRPr="00670CE0" w:rsidRDefault="007A6DE5" w:rsidP="00A1378E">
      <w:pPr>
        <w:jc w:val="center"/>
        <w:rPr>
          <w:b/>
        </w:rPr>
      </w:pPr>
    </w:p>
    <w:p w14:paraId="38F31121" w14:textId="77777777" w:rsidR="00B54ADB" w:rsidRPr="00670CE0" w:rsidRDefault="007A6DE5" w:rsidP="00A1378E">
      <w:pPr>
        <w:jc w:val="center"/>
        <w:rPr>
          <w:b/>
        </w:rPr>
      </w:pPr>
      <w:r w:rsidRPr="00670CE0">
        <w:rPr>
          <w:b/>
        </w:rPr>
        <w:t>Таблица цен</w:t>
      </w:r>
    </w:p>
    <w:p w14:paraId="6B05D2E5" w14:textId="77777777" w:rsidR="00F051A2" w:rsidRPr="00670CE0" w:rsidRDefault="00F051A2" w:rsidP="00F051A2">
      <w:pPr>
        <w:suppressAutoHyphens/>
        <w:jc w:val="center"/>
      </w:pPr>
      <w:r w:rsidRPr="00670CE0">
        <w:t>___________________________________________________________________________</w:t>
      </w:r>
    </w:p>
    <w:p w14:paraId="59789DF1" w14:textId="77777777" w:rsidR="00F051A2" w:rsidRPr="00670CE0" w:rsidRDefault="00F051A2" w:rsidP="00F051A2">
      <w:pPr>
        <w:suppressAutoHyphens/>
        <w:jc w:val="center"/>
        <w:rPr>
          <w:i/>
        </w:rPr>
      </w:pPr>
      <w:r w:rsidRPr="00670CE0">
        <w:rPr>
          <w:i/>
        </w:rPr>
        <w:t>(наименование потенциального поставщика)</w:t>
      </w:r>
    </w:p>
    <w:p w14:paraId="034FFF0C" w14:textId="77777777" w:rsidR="00F051A2" w:rsidRPr="00670CE0" w:rsidRDefault="00F051A2" w:rsidP="00F051A2">
      <w:pPr>
        <w:suppressAutoHyphens/>
        <w:jc w:val="right"/>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2690"/>
        <w:gridCol w:w="992"/>
        <w:gridCol w:w="2410"/>
        <w:gridCol w:w="3543"/>
      </w:tblGrid>
      <w:tr w:rsidR="00544D6E" w:rsidRPr="00670CE0" w14:paraId="65312E78" w14:textId="77777777" w:rsidTr="00544D6E">
        <w:trPr>
          <w:trHeight w:val="735"/>
        </w:trPr>
        <w:tc>
          <w:tcPr>
            <w:tcW w:w="458" w:type="dxa"/>
            <w:vAlign w:val="center"/>
          </w:tcPr>
          <w:p w14:paraId="2EF81054" w14:textId="77777777" w:rsidR="00544D6E" w:rsidRPr="00670CE0" w:rsidRDefault="00544D6E" w:rsidP="00A93DD6">
            <w:pPr>
              <w:suppressAutoHyphens/>
              <w:jc w:val="center"/>
              <w:rPr>
                <w:b/>
              </w:rPr>
            </w:pPr>
          </w:p>
          <w:p w14:paraId="7D973D5B" w14:textId="77777777" w:rsidR="00544D6E" w:rsidRPr="00670CE0" w:rsidRDefault="00544D6E" w:rsidP="00A93DD6">
            <w:pPr>
              <w:suppressAutoHyphens/>
              <w:jc w:val="center"/>
              <w:rPr>
                <w:b/>
              </w:rPr>
            </w:pPr>
            <w:r w:rsidRPr="00670CE0">
              <w:rPr>
                <w:b/>
              </w:rPr>
              <w:t>№</w:t>
            </w:r>
          </w:p>
        </w:tc>
        <w:tc>
          <w:tcPr>
            <w:tcW w:w="2690" w:type="dxa"/>
            <w:vAlign w:val="center"/>
          </w:tcPr>
          <w:p w14:paraId="2E19D0E8" w14:textId="77777777" w:rsidR="00544D6E" w:rsidRPr="00670CE0" w:rsidRDefault="00544D6E" w:rsidP="00A93DD6">
            <w:pPr>
              <w:suppressAutoHyphens/>
              <w:jc w:val="center"/>
              <w:rPr>
                <w:b/>
              </w:rPr>
            </w:pPr>
            <w:r w:rsidRPr="00670CE0">
              <w:rPr>
                <w:b/>
              </w:rPr>
              <w:t>Наименование</w:t>
            </w:r>
          </w:p>
        </w:tc>
        <w:tc>
          <w:tcPr>
            <w:tcW w:w="992" w:type="dxa"/>
            <w:vAlign w:val="center"/>
          </w:tcPr>
          <w:p w14:paraId="2F703012" w14:textId="77777777" w:rsidR="00544D6E" w:rsidRPr="00670CE0" w:rsidRDefault="00544D6E" w:rsidP="00241502">
            <w:pPr>
              <w:suppressAutoHyphens/>
              <w:jc w:val="center"/>
              <w:rPr>
                <w:b/>
              </w:rPr>
            </w:pPr>
            <w:r w:rsidRPr="00670CE0">
              <w:rPr>
                <w:b/>
              </w:rPr>
              <w:t>Кол-во, штук</w:t>
            </w:r>
          </w:p>
        </w:tc>
        <w:tc>
          <w:tcPr>
            <w:tcW w:w="2410" w:type="dxa"/>
            <w:vAlign w:val="center"/>
          </w:tcPr>
          <w:p w14:paraId="7DF0E991" w14:textId="526D7742" w:rsidR="00544D6E" w:rsidRPr="00670CE0" w:rsidRDefault="00544D6E" w:rsidP="00544D6E">
            <w:pPr>
              <w:suppressAutoHyphens/>
              <w:jc w:val="center"/>
              <w:rPr>
                <w:b/>
              </w:rPr>
            </w:pPr>
            <w:r w:rsidRPr="00670CE0">
              <w:rPr>
                <w:b/>
              </w:rPr>
              <w:t xml:space="preserve">Цена за штуку в тенге с НДС </w:t>
            </w:r>
            <w:r w:rsidRPr="00670CE0">
              <w:rPr>
                <w:sz w:val="20"/>
                <w:szCs w:val="20"/>
              </w:rPr>
              <w:t>(включая расход на транспортировку)</w:t>
            </w:r>
          </w:p>
        </w:tc>
        <w:tc>
          <w:tcPr>
            <w:tcW w:w="3543" w:type="dxa"/>
            <w:vAlign w:val="center"/>
          </w:tcPr>
          <w:p w14:paraId="1E3D6760" w14:textId="5A504043" w:rsidR="00544D6E" w:rsidRPr="00670CE0" w:rsidRDefault="00544D6E" w:rsidP="00544D6E">
            <w:pPr>
              <w:suppressAutoHyphens/>
              <w:jc w:val="center"/>
              <w:rPr>
                <w:b/>
              </w:rPr>
            </w:pPr>
            <w:r w:rsidRPr="00670CE0">
              <w:rPr>
                <w:b/>
              </w:rPr>
              <w:t>Общая стоимость с учетом доставки до филиалов, тенге с НДС</w:t>
            </w:r>
          </w:p>
        </w:tc>
      </w:tr>
      <w:tr w:rsidR="00544D6E" w:rsidRPr="00670CE0" w14:paraId="2C9B2C1A" w14:textId="77777777" w:rsidTr="00544D6E">
        <w:trPr>
          <w:trHeight w:val="705"/>
        </w:trPr>
        <w:tc>
          <w:tcPr>
            <w:tcW w:w="458" w:type="dxa"/>
            <w:vAlign w:val="center"/>
          </w:tcPr>
          <w:p w14:paraId="2AD0A12A" w14:textId="77777777" w:rsidR="00544D6E" w:rsidRPr="00670CE0" w:rsidRDefault="00544D6E" w:rsidP="00A93DD6">
            <w:pPr>
              <w:suppressAutoHyphens/>
              <w:rPr>
                <w:b/>
              </w:rPr>
            </w:pPr>
            <w:r w:rsidRPr="00670CE0">
              <w:rPr>
                <w:b/>
              </w:rPr>
              <w:t>1</w:t>
            </w:r>
          </w:p>
        </w:tc>
        <w:tc>
          <w:tcPr>
            <w:tcW w:w="2690" w:type="dxa"/>
            <w:vAlign w:val="center"/>
          </w:tcPr>
          <w:p w14:paraId="20C38D7E" w14:textId="6FF60F34" w:rsidR="00544D6E" w:rsidRPr="00670CE0" w:rsidRDefault="00544D6E" w:rsidP="008F321C">
            <w:pPr>
              <w:suppressAutoHyphens/>
              <w:rPr>
                <w:b/>
              </w:rPr>
            </w:pPr>
            <w:r w:rsidRPr="00670CE0">
              <w:t>Автомобиль для маломобильных граждан с нарушениями опорно-двигательного аппарата</w:t>
            </w:r>
          </w:p>
          <w:p w14:paraId="0917EE52" w14:textId="77777777" w:rsidR="00544D6E" w:rsidRPr="00670CE0" w:rsidRDefault="00544D6E" w:rsidP="00241502">
            <w:pPr>
              <w:suppressAutoHyphens/>
              <w:rPr>
                <w:b/>
              </w:rPr>
            </w:pPr>
          </w:p>
        </w:tc>
        <w:tc>
          <w:tcPr>
            <w:tcW w:w="992" w:type="dxa"/>
            <w:vAlign w:val="center"/>
          </w:tcPr>
          <w:p w14:paraId="761E8791" w14:textId="20CBA784" w:rsidR="00544D6E" w:rsidRPr="00670CE0" w:rsidRDefault="00544D6E" w:rsidP="008F321C">
            <w:pPr>
              <w:suppressAutoHyphens/>
              <w:jc w:val="center"/>
              <w:rPr>
                <w:b/>
              </w:rPr>
            </w:pPr>
            <w:r w:rsidRPr="00670CE0">
              <w:rPr>
                <w:lang w:val="kk-KZ"/>
              </w:rPr>
              <w:t>13</w:t>
            </w:r>
          </w:p>
        </w:tc>
        <w:tc>
          <w:tcPr>
            <w:tcW w:w="2410" w:type="dxa"/>
            <w:vAlign w:val="center"/>
          </w:tcPr>
          <w:p w14:paraId="0C43C655" w14:textId="77777777" w:rsidR="00544D6E" w:rsidRPr="00670CE0" w:rsidRDefault="00544D6E" w:rsidP="00A93DD6">
            <w:pPr>
              <w:suppressAutoHyphens/>
              <w:rPr>
                <w:b/>
              </w:rPr>
            </w:pPr>
          </w:p>
        </w:tc>
        <w:tc>
          <w:tcPr>
            <w:tcW w:w="3543" w:type="dxa"/>
            <w:vAlign w:val="center"/>
          </w:tcPr>
          <w:p w14:paraId="1F1C59B6" w14:textId="77777777" w:rsidR="00544D6E" w:rsidRPr="00670CE0" w:rsidRDefault="00544D6E" w:rsidP="00A93DD6">
            <w:pPr>
              <w:suppressAutoHyphens/>
              <w:rPr>
                <w:b/>
              </w:rPr>
            </w:pPr>
          </w:p>
        </w:tc>
      </w:tr>
      <w:tr w:rsidR="00544D6E" w:rsidRPr="00670CE0" w14:paraId="7C82A58D" w14:textId="77777777" w:rsidTr="00544D6E">
        <w:trPr>
          <w:trHeight w:val="705"/>
        </w:trPr>
        <w:tc>
          <w:tcPr>
            <w:tcW w:w="6550" w:type="dxa"/>
            <w:gridSpan w:val="4"/>
            <w:vAlign w:val="center"/>
          </w:tcPr>
          <w:p w14:paraId="57F7BECE" w14:textId="77777777" w:rsidR="00544D6E" w:rsidRPr="00670CE0" w:rsidRDefault="00544D6E" w:rsidP="00241502">
            <w:pPr>
              <w:suppressAutoHyphens/>
              <w:rPr>
                <w:b/>
              </w:rPr>
            </w:pPr>
            <w:r w:rsidRPr="00670CE0">
              <w:rPr>
                <w:b/>
              </w:rPr>
              <w:t xml:space="preserve">Итого </w:t>
            </w:r>
          </w:p>
        </w:tc>
        <w:tc>
          <w:tcPr>
            <w:tcW w:w="3543" w:type="dxa"/>
            <w:vAlign w:val="center"/>
          </w:tcPr>
          <w:p w14:paraId="565FCB1D" w14:textId="77777777" w:rsidR="00544D6E" w:rsidRPr="00670CE0" w:rsidRDefault="00544D6E" w:rsidP="00A93DD6">
            <w:pPr>
              <w:suppressAutoHyphens/>
              <w:rPr>
                <w:b/>
              </w:rPr>
            </w:pPr>
          </w:p>
        </w:tc>
      </w:tr>
    </w:tbl>
    <w:p w14:paraId="3B161EA4" w14:textId="77777777" w:rsidR="00F051A2" w:rsidRPr="00670CE0" w:rsidRDefault="00F051A2" w:rsidP="00F051A2">
      <w:pPr>
        <w:suppressAutoHyphens/>
        <w:jc w:val="right"/>
        <w:rPr>
          <w:b/>
        </w:rPr>
      </w:pPr>
    </w:p>
    <w:p w14:paraId="5AA23C57" w14:textId="003EFB0D" w:rsidR="00F051A2" w:rsidRPr="00670CE0" w:rsidRDefault="00F051A2" w:rsidP="00F051A2">
      <w:pPr>
        <w:ind w:firstLine="708"/>
        <w:jc w:val="both"/>
        <w:rPr>
          <w:i/>
        </w:rPr>
      </w:pPr>
      <w:r w:rsidRPr="00670CE0">
        <w:t xml:space="preserve">Общая стоимость _____________ тенге, в том числе стоимость доставки ______________ тенге на условиях поставки согласно разнарядке: </w:t>
      </w:r>
      <w:r w:rsidRPr="00670CE0">
        <w:rPr>
          <w:lang w:val="en-US"/>
        </w:rPr>
        <w:t>DDP</w:t>
      </w:r>
      <w:r w:rsidRPr="00670CE0">
        <w:t xml:space="preserve"> областные и региональные филиалы, ИНКОТЕРМС 20</w:t>
      </w:r>
      <w:r w:rsidR="0066114C" w:rsidRPr="00670CE0">
        <w:t>2</w:t>
      </w:r>
      <w:r w:rsidRPr="00670CE0">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14:paraId="1CF1A961" w14:textId="77777777" w:rsidR="00F051A2" w:rsidRPr="00670CE0" w:rsidRDefault="00F051A2" w:rsidP="00F051A2"/>
    <w:p w14:paraId="7DFBA48F" w14:textId="77777777" w:rsidR="00F051A2" w:rsidRPr="00670CE0" w:rsidRDefault="00F051A2" w:rsidP="00F051A2">
      <w:pPr>
        <w:ind w:firstLine="720"/>
      </w:pPr>
    </w:p>
    <w:p w14:paraId="39E4F63D" w14:textId="77777777" w:rsidR="00F051A2" w:rsidRPr="00670CE0" w:rsidRDefault="00F051A2" w:rsidP="00F051A2">
      <w:pPr>
        <w:ind w:firstLine="720"/>
      </w:pPr>
      <w:r w:rsidRPr="00670CE0">
        <w:t xml:space="preserve">_______________ </w:t>
      </w:r>
      <w:r w:rsidRPr="00670CE0">
        <w:tab/>
      </w:r>
      <w:r w:rsidRPr="00670CE0">
        <w:tab/>
      </w:r>
      <w:r w:rsidRPr="00670CE0">
        <w:tab/>
      </w:r>
      <w:r w:rsidRPr="00670CE0">
        <w:tab/>
      </w:r>
      <w:r w:rsidRPr="00670CE0">
        <w:tab/>
        <w:t>________________________</w:t>
      </w:r>
    </w:p>
    <w:p w14:paraId="1FC75868" w14:textId="77777777" w:rsidR="00F051A2" w:rsidRPr="00670CE0" w:rsidRDefault="00F051A2" w:rsidP="00F051A2">
      <w:pPr>
        <w:ind w:left="708" w:firstLine="12"/>
        <w:rPr>
          <w:i/>
        </w:rPr>
      </w:pPr>
      <w:r w:rsidRPr="00670CE0">
        <w:rPr>
          <w:i/>
        </w:rPr>
        <w:t xml:space="preserve">  (</w:t>
      </w:r>
      <w:proofErr w:type="gramStart"/>
      <w:r w:rsidRPr="00670CE0">
        <w:rPr>
          <w:i/>
        </w:rPr>
        <w:t>Подпись)</w:t>
      </w:r>
      <w:r w:rsidRPr="00670CE0">
        <w:t xml:space="preserve">  </w:t>
      </w:r>
      <w:r w:rsidRPr="00670CE0">
        <w:tab/>
      </w:r>
      <w:proofErr w:type="gramEnd"/>
      <w:r w:rsidRPr="00670CE0">
        <w:tab/>
      </w:r>
      <w:r w:rsidRPr="00670CE0">
        <w:tab/>
      </w:r>
      <w:r w:rsidRPr="00670CE0">
        <w:tab/>
      </w:r>
      <w:r w:rsidRPr="00670CE0">
        <w:tab/>
        <w:t xml:space="preserve"> </w:t>
      </w:r>
      <w:r w:rsidRPr="00670CE0">
        <w:tab/>
      </w:r>
      <w:r w:rsidRPr="00670CE0">
        <w:rPr>
          <w:i/>
        </w:rPr>
        <w:t xml:space="preserve">(Должность, фамилия, </w:t>
      </w:r>
      <w:proofErr w:type="spellStart"/>
      <w:r w:rsidRPr="00670CE0">
        <w:rPr>
          <w:i/>
        </w:rPr>
        <w:t>и.о</w:t>
      </w:r>
      <w:proofErr w:type="spellEnd"/>
      <w:r w:rsidRPr="00670CE0">
        <w:rPr>
          <w:i/>
        </w:rPr>
        <w:t>.)</w:t>
      </w:r>
    </w:p>
    <w:p w14:paraId="3D9743E1" w14:textId="77777777" w:rsidR="00F051A2" w:rsidRPr="00670CE0" w:rsidRDefault="00F051A2" w:rsidP="00F051A2">
      <w:pPr>
        <w:ind w:firstLine="708"/>
      </w:pPr>
    </w:p>
    <w:p w14:paraId="6F13EE1F" w14:textId="77777777" w:rsidR="00F051A2" w:rsidRPr="00670CE0" w:rsidRDefault="00F051A2" w:rsidP="00F051A2">
      <w:pPr>
        <w:pStyle w:val="ac"/>
        <w:outlineLvl w:val="0"/>
        <w:rPr>
          <w:rFonts w:ascii="Times New Roman" w:hAnsi="Times New Roman"/>
          <w:color w:val="008000"/>
          <w:u w:val="single"/>
        </w:rPr>
      </w:pPr>
      <w:r w:rsidRPr="00670CE0">
        <w:rPr>
          <w:rFonts w:ascii="Times New Roman" w:hAnsi="Times New Roman"/>
        </w:rPr>
        <w:t>М.П.</w:t>
      </w:r>
    </w:p>
    <w:p w14:paraId="6AA2FDDD" w14:textId="77777777" w:rsidR="00ED23DA" w:rsidRPr="00670CE0" w:rsidRDefault="00ED23DA" w:rsidP="005361BA">
      <w:pPr>
        <w:jc w:val="right"/>
        <w:rPr>
          <w:b/>
        </w:rPr>
      </w:pPr>
    </w:p>
    <w:p w14:paraId="09F208FD" w14:textId="77777777" w:rsidR="00ED23DA" w:rsidRPr="00670CE0" w:rsidRDefault="00ED23DA" w:rsidP="005361BA">
      <w:pPr>
        <w:jc w:val="right"/>
        <w:rPr>
          <w:b/>
        </w:rPr>
      </w:pPr>
    </w:p>
    <w:p w14:paraId="254F957F" w14:textId="77777777" w:rsidR="00ED23DA" w:rsidRPr="00670CE0" w:rsidRDefault="00ED23DA" w:rsidP="005361BA">
      <w:pPr>
        <w:jc w:val="right"/>
        <w:rPr>
          <w:b/>
        </w:rPr>
      </w:pPr>
    </w:p>
    <w:p w14:paraId="7926FCD4" w14:textId="77777777" w:rsidR="00ED23DA" w:rsidRPr="00670CE0" w:rsidRDefault="00ED23DA" w:rsidP="005361BA">
      <w:pPr>
        <w:jc w:val="right"/>
        <w:rPr>
          <w:b/>
        </w:rPr>
      </w:pPr>
    </w:p>
    <w:p w14:paraId="67BE4D18" w14:textId="77777777" w:rsidR="00ED23DA" w:rsidRPr="00670CE0" w:rsidRDefault="00ED23DA" w:rsidP="005361BA">
      <w:pPr>
        <w:jc w:val="right"/>
        <w:rPr>
          <w:b/>
        </w:rPr>
      </w:pPr>
    </w:p>
    <w:p w14:paraId="0AA08A22" w14:textId="77777777" w:rsidR="00ED23DA" w:rsidRPr="00670CE0" w:rsidRDefault="00ED23DA" w:rsidP="005361BA">
      <w:pPr>
        <w:jc w:val="right"/>
        <w:rPr>
          <w:b/>
        </w:rPr>
      </w:pPr>
    </w:p>
    <w:p w14:paraId="4BDFE9DB" w14:textId="77777777" w:rsidR="00ED23DA" w:rsidRPr="00670CE0" w:rsidRDefault="00ED23DA" w:rsidP="005361BA">
      <w:pPr>
        <w:jc w:val="right"/>
        <w:rPr>
          <w:b/>
        </w:rPr>
      </w:pPr>
    </w:p>
    <w:p w14:paraId="681B568A" w14:textId="77777777" w:rsidR="00ED23DA" w:rsidRPr="00670CE0" w:rsidRDefault="00ED23DA" w:rsidP="005361BA">
      <w:pPr>
        <w:jc w:val="right"/>
        <w:rPr>
          <w:b/>
        </w:rPr>
      </w:pPr>
    </w:p>
    <w:p w14:paraId="7BD3E01E" w14:textId="77777777" w:rsidR="00761DCF" w:rsidRPr="00670CE0" w:rsidRDefault="00761DCF" w:rsidP="005361BA">
      <w:pPr>
        <w:jc w:val="right"/>
        <w:rPr>
          <w:b/>
        </w:rPr>
      </w:pPr>
    </w:p>
    <w:p w14:paraId="0A49E5FF" w14:textId="77777777" w:rsidR="00761DCF" w:rsidRPr="00670CE0" w:rsidRDefault="00761DCF" w:rsidP="005361BA">
      <w:pPr>
        <w:jc w:val="right"/>
        <w:rPr>
          <w:b/>
        </w:rPr>
      </w:pPr>
    </w:p>
    <w:p w14:paraId="50092E4B" w14:textId="77777777" w:rsidR="00761DCF" w:rsidRPr="00670CE0" w:rsidRDefault="00761DCF" w:rsidP="005361BA">
      <w:pPr>
        <w:jc w:val="right"/>
        <w:rPr>
          <w:b/>
        </w:rPr>
      </w:pPr>
    </w:p>
    <w:p w14:paraId="0B41D81A" w14:textId="77777777" w:rsidR="00761DCF" w:rsidRPr="00670CE0" w:rsidRDefault="00761DCF" w:rsidP="005361BA">
      <w:pPr>
        <w:jc w:val="right"/>
        <w:rPr>
          <w:b/>
        </w:rPr>
      </w:pPr>
    </w:p>
    <w:p w14:paraId="780C23A6" w14:textId="77777777" w:rsidR="00761DCF" w:rsidRPr="00670CE0" w:rsidRDefault="00761DCF" w:rsidP="005361BA">
      <w:pPr>
        <w:jc w:val="right"/>
        <w:rPr>
          <w:b/>
        </w:rPr>
      </w:pPr>
    </w:p>
    <w:p w14:paraId="04C09F14" w14:textId="77777777" w:rsidR="00761DCF" w:rsidRPr="00670CE0" w:rsidRDefault="00761DCF" w:rsidP="005361BA">
      <w:pPr>
        <w:jc w:val="right"/>
        <w:rPr>
          <w:b/>
        </w:rPr>
      </w:pPr>
    </w:p>
    <w:p w14:paraId="6CA37AD6" w14:textId="77777777" w:rsidR="00761DCF" w:rsidRPr="00670CE0" w:rsidRDefault="00761DCF" w:rsidP="005361BA">
      <w:pPr>
        <w:jc w:val="right"/>
        <w:rPr>
          <w:b/>
        </w:rPr>
      </w:pPr>
    </w:p>
    <w:p w14:paraId="56AC42E6" w14:textId="77777777" w:rsidR="00761DCF" w:rsidRPr="00670CE0" w:rsidRDefault="00761DCF" w:rsidP="005361BA">
      <w:pPr>
        <w:jc w:val="right"/>
        <w:rPr>
          <w:b/>
        </w:rPr>
      </w:pPr>
    </w:p>
    <w:p w14:paraId="298F65C5" w14:textId="77777777" w:rsidR="00761DCF" w:rsidRPr="00670CE0" w:rsidRDefault="00761DCF" w:rsidP="005361BA">
      <w:pPr>
        <w:jc w:val="right"/>
        <w:rPr>
          <w:b/>
        </w:rPr>
      </w:pPr>
    </w:p>
    <w:p w14:paraId="7D4005D6" w14:textId="2A9A5B71" w:rsidR="00761DCF" w:rsidRDefault="00761DCF" w:rsidP="005361BA">
      <w:pPr>
        <w:jc w:val="right"/>
        <w:rPr>
          <w:b/>
        </w:rPr>
      </w:pPr>
    </w:p>
    <w:p w14:paraId="7EB2C2D5" w14:textId="7170CE8F" w:rsidR="009C68B1" w:rsidRDefault="009C68B1" w:rsidP="005361BA">
      <w:pPr>
        <w:jc w:val="right"/>
        <w:rPr>
          <w:b/>
        </w:rPr>
      </w:pPr>
    </w:p>
    <w:p w14:paraId="0FB148E0" w14:textId="4BB2D88E" w:rsidR="009C68B1" w:rsidRDefault="009C68B1" w:rsidP="005361BA">
      <w:pPr>
        <w:jc w:val="right"/>
        <w:rPr>
          <w:b/>
        </w:rPr>
      </w:pPr>
    </w:p>
    <w:p w14:paraId="272AA56B" w14:textId="69918C49" w:rsidR="009C68B1" w:rsidRDefault="009C68B1" w:rsidP="005361BA">
      <w:pPr>
        <w:jc w:val="right"/>
        <w:rPr>
          <w:b/>
        </w:rPr>
      </w:pPr>
    </w:p>
    <w:p w14:paraId="0FBFAA68" w14:textId="4A83AA80" w:rsidR="009C68B1" w:rsidRDefault="009C68B1" w:rsidP="005361BA">
      <w:pPr>
        <w:jc w:val="right"/>
        <w:rPr>
          <w:b/>
        </w:rPr>
      </w:pPr>
    </w:p>
    <w:p w14:paraId="3830BB0E" w14:textId="77777777" w:rsidR="009C68B1" w:rsidRPr="00670CE0" w:rsidRDefault="009C68B1" w:rsidP="005361BA">
      <w:pPr>
        <w:jc w:val="right"/>
        <w:rPr>
          <w:b/>
        </w:rPr>
      </w:pPr>
    </w:p>
    <w:p w14:paraId="6B368D78" w14:textId="5FC61591" w:rsidR="005664A8" w:rsidRPr="00670CE0" w:rsidRDefault="005664A8" w:rsidP="005664A8">
      <w:pPr>
        <w:pStyle w:val="1"/>
        <w:suppressAutoHyphens/>
        <w:ind w:firstLine="0"/>
        <w:jc w:val="right"/>
        <w:rPr>
          <w:b w:val="0"/>
          <w:bCs/>
          <w:sz w:val="22"/>
          <w:szCs w:val="22"/>
        </w:rPr>
      </w:pPr>
    </w:p>
    <w:p w14:paraId="26DE37CC" w14:textId="57225D06" w:rsidR="008A5186" w:rsidRPr="00670CE0" w:rsidRDefault="008A5186" w:rsidP="008A5186">
      <w:pPr>
        <w:suppressAutoHyphens/>
        <w:jc w:val="right"/>
        <w:rPr>
          <w:b/>
          <w:bCs/>
          <w:sz w:val="22"/>
          <w:szCs w:val="22"/>
        </w:rPr>
      </w:pPr>
      <w:r w:rsidRPr="00670CE0">
        <w:rPr>
          <w:b/>
          <w:bCs/>
          <w:sz w:val="22"/>
          <w:szCs w:val="22"/>
        </w:rPr>
        <w:t>П</w:t>
      </w:r>
      <w:r w:rsidR="005664A8" w:rsidRPr="00670CE0">
        <w:rPr>
          <w:b/>
          <w:bCs/>
          <w:sz w:val="22"/>
          <w:szCs w:val="22"/>
        </w:rPr>
        <w:t xml:space="preserve">риложение </w:t>
      </w:r>
      <w:r w:rsidR="009C68B1">
        <w:rPr>
          <w:b/>
          <w:bCs/>
          <w:sz w:val="22"/>
          <w:szCs w:val="22"/>
        </w:rPr>
        <w:t>4</w:t>
      </w:r>
      <w:r w:rsidRPr="00670CE0">
        <w:rPr>
          <w:b/>
          <w:bCs/>
          <w:sz w:val="22"/>
          <w:szCs w:val="22"/>
        </w:rPr>
        <w:t xml:space="preserve"> к тендерной документации</w:t>
      </w:r>
    </w:p>
    <w:p w14:paraId="67BF611D" w14:textId="77777777" w:rsidR="0094253E" w:rsidRPr="00670CE0" w:rsidRDefault="0094253E" w:rsidP="0094253E">
      <w:pPr>
        <w:ind w:right="112"/>
        <w:rPr>
          <w:b/>
        </w:rPr>
      </w:pPr>
      <w:r w:rsidRPr="00670CE0">
        <w:rPr>
          <w:b/>
        </w:rPr>
        <w:t>ПРОЕКТ ДОГОВОРА</w:t>
      </w:r>
    </w:p>
    <w:p w14:paraId="33FD8E8C" w14:textId="77777777" w:rsidR="0094253E" w:rsidRPr="00670CE0" w:rsidRDefault="0094253E" w:rsidP="0094253E">
      <w:pPr>
        <w:ind w:right="112"/>
        <w:rPr>
          <w:b/>
        </w:rPr>
      </w:pPr>
    </w:p>
    <w:p w14:paraId="215251C0" w14:textId="77777777" w:rsidR="0094253E" w:rsidRPr="00670CE0" w:rsidRDefault="0094253E" w:rsidP="0094253E">
      <w:pPr>
        <w:ind w:right="112"/>
        <w:rPr>
          <w:b/>
        </w:rPr>
      </w:pPr>
    </w:p>
    <w:p w14:paraId="6E16F1C3" w14:textId="77777777" w:rsidR="0094253E" w:rsidRPr="00670CE0" w:rsidRDefault="0094253E" w:rsidP="0094253E">
      <w:pPr>
        <w:keepNext/>
        <w:widowControl w:val="0"/>
        <w:tabs>
          <w:tab w:val="left" w:pos="540"/>
        </w:tabs>
        <w:spacing w:line="0" w:lineRule="atLeast"/>
        <w:ind w:left="540" w:hanging="540"/>
        <w:jc w:val="center"/>
        <w:rPr>
          <w:b/>
          <w:color w:val="000000"/>
          <w:lang w:eastAsia="en-US"/>
        </w:rPr>
      </w:pPr>
      <w:r w:rsidRPr="00670CE0">
        <w:rPr>
          <w:b/>
          <w:color w:val="000000"/>
          <w:lang w:eastAsia="en-US"/>
        </w:rPr>
        <w:t xml:space="preserve">Д О Г О </w:t>
      </w:r>
      <w:proofErr w:type="gramStart"/>
      <w:r w:rsidRPr="00670CE0">
        <w:rPr>
          <w:b/>
          <w:color w:val="000000"/>
          <w:lang w:eastAsia="en-US"/>
        </w:rPr>
        <w:t>В О</w:t>
      </w:r>
      <w:proofErr w:type="gramEnd"/>
      <w:r w:rsidRPr="00670CE0">
        <w:rPr>
          <w:b/>
          <w:color w:val="000000"/>
          <w:lang w:eastAsia="en-US"/>
        </w:rPr>
        <w:t xml:space="preserve"> Р   П О С Т А В К И № ___________</w:t>
      </w:r>
    </w:p>
    <w:p w14:paraId="0145BCD5" w14:textId="77777777" w:rsidR="0094253E" w:rsidRPr="00670CE0" w:rsidRDefault="0094253E" w:rsidP="0094253E">
      <w:pPr>
        <w:rPr>
          <w:color w:val="000000"/>
          <w:sz w:val="22"/>
          <w:szCs w:val="22"/>
          <w:lang w:eastAsia="en-US"/>
        </w:rPr>
      </w:pPr>
    </w:p>
    <w:p w14:paraId="6B69D593" w14:textId="77777777" w:rsidR="0094253E" w:rsidRPr="00670CE0" w:rsidRDefault="0094253E" w:rsidP="0094253E">
      <w:pPr>
        <w:widowControl w:val="0"/>
        <w:tabs>
          <w:tab w:val="left" w:pos="540"/>
        </w:tabs>
        <w:spacing w:line="0" w:lineRule="atLeast"/>
        <w:ind w:left="540" w:hanging="540"/>
        <w:rPr>
          <w:color w:val="000000"/>
          <w:sz w:val="22"/>
          <w:szCs w:val="22"/>
        </w:rPr>
      </w:pPr>
      <w:r w:rsidRPr="00670CE0">
        <w:rPr>
          <w:color w:val="000000"/>
          <w:sz w:val="22"/>
          <w:szCs w:val="22"/>
        </w:rPr>
        <w:t xml:space="preserve">г. Алматы    </w:t>
      </w:r>
      <w:r w:rsidRPr="00670CE0">
        <w:rPr>
          <w:color w:val="000000"/>
          <w:sz w:val="22"/>
          <w:szCs w:val="22"/>
        </w:rPr>
        <w:tab/>
      </w:r>
      <w:r w:rsidRPr="00670CE0">
        <w:rPr>
          <w:color w:val="000000"/>
          <w:sz w:val="22"/>
          <w:szCs w:val="22"/>
        </w:rPr>
        <w:tab/>
      </w:r>
      <w:r w:rsidRPr="00670CE0">
        <w:rPr>
          <w:color w:val="000000"/>
          <w:sz w:val="22"/>
          <w:szCs w:val="22"/>
        </w:rPr>
        <w:tab/>
      </w:r>
      <w:r w:rsidRPr="00670CE0">
        <w:rPr>
          <w:color w:val="000000"/>
          <w:sz w:val="22"/>
          <w:szCs w:val="22"/>
        </w:rPr>
        <w:tab/>
        <w:t xml:space="preserve">                            </w:t>
      </w:r>
      <w:r w:rsidRPr="00670CE0">
        <w:rPr>
          <w:color w:val="000000"/>
          <w:sz w:val="22"/>
          <w:szCs w:val="22"/>
        </w:rPr>
        <w:tab/>
        <w:t xml:space="preserve">           </w:t>
      </w:r>
      <w:r w:rsidRPr="00670CE0">
        <w:rPr>
          <w:color w:val="000000"/>
          <w:sz w:val="22"/>
          <w:szCs w:val="22"/>
        </w:rPr>
        <w:tab/>
      </w:r>
      <w:r w:rsidRPr="00670CE0">
        <w:rPr>
          <w:color w:val="000000"/>
          <w:sz w:val="22"/>
          <w:szCs w:val="22"/>
        </w:rPr>
        <w:tab/>
        <w:t xml:space="preserve">      </w:t>
      </w:r>
      <w:r w:rsidRPr="00670CE0">
        <w:rPr>
          <w:color w:val="000000"/>
          <w:sz w:val="22"/>
          <w:szCs w:val="22"/>
        </w:rPr>
        <w:tab/>
        <w:t xml:space="preserve">           ___________ 20__ года</w:t>
      </w:r>
    </w:p>
    <w:p w14:paraId="563349F6" w14:textId="77777777" w:rsidR="0094253E" w:rsidRPr="00670CE0" w:rsidRDefault="0094253E" w:rsidP="0094253E">
      <w:pPr>
        <w:widowControl w:val="0"/>
        <w:tabs>
          <w:tab w:val="left" w:pos="540"/>
        </w:tabs>
        <w:spacing w:line="0" w:lineRule="atLeast"/>
        <w:ind w:left="540" w:hanging="540"/>
        <w:rPr>
          <w:color w:val="000000"/>
          <w:sz w:val="22"/>
          <w:szCs w:val="22"/>
        </w:rPr>
      </w:pPr>
    </w:p>
    <w:p w14:paraId="08A9346B" w14:textId="77777777" w:rsidR="0094253E" w:rsidRPr="00670CE0" w:rsidRDefault="0094253E" w:rsidP="0094253E">
      <w:pPr>
        <w:tabs>
          <w:tab w:val="left" w:pos="-180"/>
        </w:tabs>
        <w:suppressAutoHyphens/>
        <w:spacing w:line="0" w:lineRule="atLeast"/>
        <w:ind w:firstLine="540"/>
        <w:jc w:val="both"/>
        <w:rPr>
          <w:color w:val="000000"/>
          <w:sz w:val="22"/>
          <w:szCs w:val="22"/>
        </w:rPr>
      </w:pPr>
      <w:r w:rsidRPr="00670CE0">
        <w:rPr>
          <w:b/>
          <w:color w:val="000000"/>
          <w:sz w:val="22"/>
          <w:szCs w:val="22"/>
        </w:rPr>
        <w:t>АО «Народный Банк Казахстана»</w:t>
      </w:r>
      <w:r w:rsidRPr="00670CE0">
        <w:rPr>
          <w:color w:val="000000"/>
          <w:sz w:val="22"/>
          <w:szCs w:val="22"/>
        </w:rPr>
        <w:t xml:space="preserve">, именуемое в дальнейшем </w:t>
      </w:r>
      <w:r w:rsidRPr="00670CE0">
        <w:rPr>
          <w:b/>
          <w:color w:val="000000"/>
          <w:sz w:val="22"/>
          <w:szCs w:val="22"/>
        </w:rPr>
        <w:t xml:space="preserve">«Покупатель» </w:t>
      </w:r>
      <w:r w:rsidRPr="00670CE0">
        <w:rPr>
          <w:color w:val="000000"/>
          <w:sz w:val="22"/>
          <w:szCs w:val="22"/>
        </w:rPr>
        <w:t xml:space="preserve">в лице ______________, действующего(-ей) на основании _________________, с одной стороны и </w:t>
      </w:r>
    </w:p>
    <w:p w14:paraId="5E4C9C60" w14:textId="77777777" w:rsidR="0094253E" w:rsidRPr="00670CE0" w:rsidRDefault="0094253E" w:rsidP="0094253E">
      <w:pPr>
        <w:tabs>
          <w:tab w:val="left" w:pos="-180"/>
        </w:tabs>
        <w:suppressAutoHyphens/>
        <w:spacing w:line="0" w:lineRule="atLeast"/>
        <w:ind w:firstLine="540"/>
        <w:jc w:val="both"/>
        <w:rPr>
          <w:color w:val="000000"/>
          <w:sz w:val="22"/>
          <w:szCs w:val="22"/>
        </w:rPr>
      </w:pPr>
      <w:r w:rsidRPr="00670CE0">
        <w:rPr>
          <w:color w:val="000000"/>
          <w:sz w:val="22"/>
          <w:szCs w:val="22"/>
        </w:rPr>
        <w:t>_____</w:t>
      </w:r>
      <w:r w:rsidRPr="00670CE0">
        <w:rPr>
          <w:b/>
          <w:color w:val="000000"/>
          <w:sz w:val="22"/>
          <w:szCs w:val="22"/>
        </w:rPr>
        <w:t>_________________</w:t>
      </w:r>
      <w:r w:rsidRPr="00670CE0">
        <w:rPr>
          <w:color w:val="000000"/>
          <w:sz w:val="22"/>
          <w:szCs w:val="22"/>
        </w:rPr>
        <w:t xml:space="preserve">, именуемое в дальнейшем </w:t>
      </w:r>
      <w:r w:rsidRPr="00670CE0">
        <w:rPr>
          <w:b/>
          <w:color w:val="000000"/>
          <w:sz w:val="22"/>
          <w:szCs w:val="22"/>
        </w:rPr>
        <w:t>«Поставщик»</w:t>
      </w:r>
      <w:r w:rsidRPr="00670CE0">
        <w:rPr>
          <w:color w:val="000000"/>
          <w:sz w:val="22"/>
          <w:szCs w:val="22"/>
        </w:rPr>
        <w:t>,</w:t>
      </w:r>
      <w:r w:rsidRPr="00670CE0">
        <w:rPr>
          <w:b/>
          <w:color w:val="000000"/>
          <w:sz w:val="22"/>
          <w:szCs w:val="22"/>
        </w:rPr>
        <w:t xml:space="preserve"> </w:t>
      </w:r>
      <w:r w:rsidRPr="00670CE0">
        <w:rPr>
          <w:color w:val="000000"/>
          <w:sz w:val="22"/>
          <w:szCs w:val="22"/>
        </w:rPr>
        <w:t>в лице</w:t>
      </w:r>
      <w:r w:rsidRPr="00670CE0">
        <w:rPr>
          <w:b/>
          <w:color w:val="000000"/>
          <w:sz w:val="22"/>
          <w:szCs w:val="22"/>
        </w:rPr>
        <w:t xml:space="preserve"> </w:t>
      </w:r>
      <w:r w:rsidRPr="00670CE0">
        <w:rPr>
          <w:color w:val="000000"/>
          <w:sz w:val="22"/>
          <w:szCs w:val="22"/>
        </w:rPr>
        <w:t>______________, действующего(-ей) на основании _________________, с другой стороны, далее совместно именуемые «</w:t>
      </w:r>
      <w:r w:rsidRPr="00670CE0">
        <w:rPr>
          <w:b/>
          <w:color w:val="000000"/>
          <w:sz w:val="22"/>
          <w:szCs w:val="22"/>
        </w:rPr>
        <w:t>Стороны</w:t>
      </w:r>
      <w:r w:rsidRPr="00670CE0">
        <w:rPr>
          <w:color w:val="000000"/>
          <w:sz w:val="22"/>
          <w:szCs w:val="22"/>
        </w:rPr>
        <w:t>», а по отдельности как «</w:t>
      </w:r>
      <w:r w:rsidRPr="00670CE0">
        <w:rPr>
          <w:b/>
          <w:color w:val="000000"/>
          <w:sz w:val="22"/>
          <w:szCs w:val="22"/>
        </w:rPr>
        <w:t>Сторона</w:t>
      </w:r>
      <w:r w:rsidRPr="00670CE0">
        <w:rPr>
          <w:color w:val="000000"/>
          <w:sz w:val="22"/>
          <w:szCs w:val="22"/>
        </w:rPr>
        <w:t xml:space="preserve">» либо как указано выше, заключили настоящий договор поставки (далее – </w:t>
      </w:r>
      <w:r w:rsidRPr="00670CE0">
        <w:rPr>
          <w:b/>
          <w:color w:val="000000"/>
          <w:sz w:val="22"/>
          <w:szCs w:val="22"/>
        </w:rPr>
        <w:t>Договор</w:t>
      </w:r>
      <w:r w:rsidRPr="00670CE0">
        <w:rPr>
          <w:color w:val="000000"/>
          <w:sz w:val="22"/>
          <w:szCs w:val="22"/>
        </w:rPr>
        <w:t>) о нижеследующем.</w:t>
      </w:r>
    </w:p>
    <w:p w14:paraId="3C17EEDC" w14:textId="77777777" w:rsidR="0094253E" w:rsidRPr="00670CE0" w:rsidRDefault="0094253E" w:rsidP="0094253E">
      <w:pPr>
        <w:tabs>
          <w:tab w:val="left" w:pos="540"/>
        </w:tabs>
        <w:spacing w:line="0" w:lineRule="atLeast"/>
        <w:ind w:left="540" w:hanging="540"/>
        <w:jc w:val="both"/>
        <w:rPr>
          <w:color w:val="000000"/>
          <w:sz w:val="22"/>
          <w:szCs w:val="22"/>
        </w:rPr>
      </w:pPr>
    </w:p>
    <w:p w14:paraId="7D333B8B" w14:textId="77777777" w:rsidR="0094253E" w:rsidRPr="00670CE0" w:rsidRDefault="0094253E" w:rsidP="0094253E">
      <w:pPr>
        <w:numPr>
          <w:ilvl w:val="0"/>
          <w:numId w:val="6"/>
        </w:numPr>
        <w:tabs>
          <w:tab w:val="left" w:pos="540"/>
        </w:tabs>
        <w:spacing w:line="0" w:lineRule="atLeast"/>
        <w:ind w:left="540" w:hanging="540"/>
        <w:jc w:val="center"/>
        <w:rPr>
          <w:b/>
          <w:color w:val="000000"/>
          <w:sz w:val="22"/>
          <w:szCs w:val="22"/>
        </w:rPr>
      </w:pPr>
      <w:r w:rsidRPr="00670CE0">
        <w:rPr>
          <w:b/>
          <w:color w:val="000000"/>
          <w:sz w:val="22"/>
          <w:szCs w:val="22"/>
        </w:rPr>
        <w:t>Предмет Договора</w:t>
      </w:r>
    </w:p>
    <w:p w14:paraId="31804A98" w14:textId="77777777" w:rsidR="0094253E" w:rsidRPr="00670CE0" w:rsidRDefault="0094253E" w:rsidP="0094253E">
      <w:pPr>
        <w:tabs>
          <w:tab w:val="left" w:pos="0"/>
        </w:tabs>
        <w:spacing w:line="0" w:lineRule="atLeast"/>
        <w:ind w:left="567" w:hanging="567"/>
        <w:jc w:val="both"/>
        <w:rPr>
          <w:color w:val="000000"/>
          <w:sz w:val="22"/>
          <w:szCs w:val="22"/>
          <w:lang w:eastAsia="en-US"/>
        </w:rPr>
      </w:pPr>
      <w:r w:rsidRPr="00670CE0">
        <w:rPr>
          <w:color w:val="000000"/>
          <w:sz w:val="22"/>
          <w:szCs w:val="22"/>
          <w:lang w:eastAsia="en-US"/>
        </w:rPr>
        <w:t xml:space="preserve">1.1. </w:t>
      </w:r>
      <w:r w:rsidRPr="00670CE0">
        <w:rPr>
          <w:color w:val="000000"/>
          <w:sz w:val="22"/>
          <w:szCs w:val="22"/>
          <w:lang w:eastAsia="en-US"/>
        </w:rPr>
        <w:tab/>
        <w:t>Предмет поставки</w:t>
      </w:r>
      <w:r w:rsidRPr="00670CE0">
        <w:rPr>
          <w:color w:val="000000"/>
          <w:sz w:val="22"/>
          <w:szCs w:val="22"/>
          <w:lang w:val="en-US" w:eastAsia="en-US"/>
        </w:rPr>
        <w:t xml:space="preserve"> –</w:t>
      </w:r>
      <w:r w:rsidRPr="00670CE0">
        <w:rPr>
          <w:color w:val="000000"/>
          <w:sz w:val="22"/>
          <w:szCs w:val="22"/>
          <w:lang w:eastAsia="en-US"/>
        </w:rPr>
        <w:t xml:space="preserve"> _____________________________ (далее </w:t>
      </w:r>
      <w:r w:rsidRPr="00670CE0">
        <w:rPr>
          <w:b/>
          <w:color w:val="000000"/>
          <w:sz w:val="22"/>
          <w:szCs w:val="22"/>
          <w:lang w:eastAsia="en-US"/>
        </w:rPr>
        <w:t>– Оборудование</w:t>
      </w:r>
      <w:r w:rsidRPr="00670CE0">
        <w:rPr>
          <w:color w:val="000000"/>
          <w:sz w:val="22"/>
          <w:szCs w:val="22"/>
          <w:lang w:eastAsia="en-US"/>
        </w:rPr>
        <w:t>).</w:t>
      </w:r>
    </w:p>
    <w:p w14:paraId="21BA6FE1" w14:textId="77777777" w:rsidR="0094253E" w:rsidRPr="00670CE0" w:rsidRDefault="0094253E" w:rsidP="0094253E">
      <w:pPr>
        <w:tabs>
          <w:tab w:val="left" w:pos="540"/>
        </w:tabs>
        <w:spacing w:line="0" w:lineRule="atLeast"/>
        <w:ind w:left="540" w:hanging="540"/>
        <w:jc w:val="both"/>
        <w:rPr>
          <w:color w:val="000000"/>
          <w:sz w:val="22"/>
          <w:szCs w:val="22"/>
        </w:rPr>
      </w:pPr>
      <w:r w:rsidRPr="00670CE0">
        <w:rPr>
          <w:color w:val="000000"/>
          <w:sz w:val="22"/>
          <w:szCs w:val="22"/>
        </w:rPr>
        <w:t xml:space="preserve">1.2. </w:t>
      </w:r>
      <w:r w:rsidRPr="00670CE0">
        <w:rPr>
          <w:color w:val="000000"/>
          <w:sz w:val="22"/>
          <w:szCs w:val="22"/>
        </w:rPr>
        <w:tab/>
        <w:t>Ассортимент и количество Оборудования указаны в Приложении 1 к Договору.</w:t>
      </w:r>
    </w:p>
    <w:p w14:paraId="0862C93B" w14:textId="77777777" w:rsidR="0094253E" w:rsidRPr="00670CE0" w:rsidRDefault="0094253E" w:rsidP="0094253E">
      <w:pPr>
        <w:tabs>
          <w:tab w:val="left" w:pos="540"/>
        </w:tabs>
        <w:spacing w:line="0" w:lineRule="atLeast"/>
        <w:ind w:left="540" w:hanging="540"/>
        <w:jc w:val="both"/>
        <w:rPr>
          <w:color w:val="000000"/>
          <w:sz w:val="22"/>
          <w:szCs w:val="22"/>
        </w:rPr>
      </w:pPr>
      <w:r w:rsidRPr="00670CE0">
        <w:rPr>
          <w:color w:val="000000"/>
          <w:sz w:val="22"/>
          <w:szCs w:val="22"/>
        </w:rPr>
        <w:t xml:space="preserve">1.3. </w:t>
      </w:r>
      <w:r w:rsidRPr="00670CE0">
        <w:rPr>
          <w:color w:val="000000"/>
          <w:sz w:val="22"/>
          <w:szCs w:val="22"/>
        </w:rPr>
        <w:tab/>
        <w:t xml:space="preserve">Условия поставки </w:t>
      </w:r>
      <w:r w:rsidRPr="00670CE0">
        <w:rPr>
          <w:color w:val="000000"/>
          <w:sz w:val="22"/>
          <w:szCs w:val="22"/>
          <w:lang w:val="en-US"/>
        </w:rPr>
        <w:t>–</w:t>
      </w:r>
      <w:r w:rsidRPr="00670CE0">
        <w:rPr>
          <w:color w:val="000000"/>
          <w:sz w:val="22"/>
          <w:szCs w:val="22"/>
        </w:rPr>
        <w:t xml:space="preserve"> </w:t>
      </w:r>
      <w:r w:rsidRPr="00670CE0">
        <w:rPr>
          <w:color w:val="000000"/>
          <w:sz w:val="22"/>
          <w:szCs w:val="22"/>
          <w:lang w:val="en-US"/>
        </w:rPr>
        <w:t>DDP</w:t>
      </w:r>
      <w:r w:rsidRPr="00670CE0">
        <w:rPr>
          <w:color w:val="000000"/>
          <w:sz w:val="22"/>
          <w:szCs w:val="22"/>
        </w:rPr>
        <w:t xml:space="preserve"> (ИНКОТЕРМС 2020).</w:t>
      </w:r>
    </w:p>
    <w:p w14:paraId="50CEA2A4" w14:textId="77777777" w:rsidR="0094253E" w:rsidRPr="00670CE0" w:rsidRDefault="0094253E" w:rsidP="0094253E">
      <w:pPr>
        <w:tabs>
          <w:tab w:val="left" w:pos="540"/>
        </w:tabs>
        <w:spacing w:line="0" w:lineRule="atLeast"/>
        <w:ind w:left="540" w:hanging="540"/>
        <w:jc w:val="both"/>
        <w:rPr>
          <w:color w:val="000000"/>
          <w:sz w:val="22"/>
          <w:szCs w:val="22"/>
          <w:lang w:eastAsia="en-US"/>
        </w:rPr>
      </w:pPr>
    </w:p>
    <w:p w14:paraId="22424EFD" w14:textId="77777777" w:rsidR="0094253E" w:rsidRPr="00670CE0" w:rsidRDefault="0094253E" w:rsidP="0094253E">
      <w:pPr>
        <w:widowControl w:val="0"/>
        <w:numPr>
          <w:ilvl w:val="0"/>
          <w:numId w:val="6"/>
        </w:numPr>
        <w:tabs>
          <w:tab w:val="left" w:pos="540"/>
        </w:tabs>
        <w:spacing w:line="0" w:lineRule="atLeast"/>
        <w:ind w:left="540" w:hanging="540"/>
        <w:jc w:val="center"/>
        <w:rPr>
          <w:b/>
          <w:color w:val="000000"/>
          <w:sz w:val="22"/>
          <w:szCs w:val="22"/>
          <w:lang w:eastAsia="en-US"/>
        </w:rPr>
      </w:pPr>
      <w:r w:rsidRPr="00670CE0">
        <w:rPr>
          <w:b/>
          <w:color w:val="000000"/>
          <w:sz w:val="22"/>
          <w:szCs w:val="22"/>
          <w:lang w:eastAsia="en-US"/>
        </w:rPr>
        <w:t>Цена Договора и условия платежа</w:t>
      </w:r>
    </w:p>
    <w:p w14:paraId="64DCF87B" w14:textId="77777777" w:rsidR="0094253E" w:rsidRPr="00670CE0" w:rsidRDefault="0094253E" w:rsidP="0094253E">
      <w:pPr>
        <w:tabs>
          <w:tab w:val="left" w:pos="540"/>
          <w:tab w:val="num" w:pos="675"/>
        </w:tabs>
        <w:spacing w:line="0" w:lineRule="atLeast"/>
        <w:ind w:left="540" w:hanging="540"/>
        <w:jc w:val="both"/>
        <w:rPr>
          <w:color w:val="000000"/>
          <w:sz w:val="22"/>
          <w:szCs w:val="22"/>
          <w:lang w:eastAsia="en-US"/>
        </w:rPr>
      </w:pPr>
      <w:r w:rsidRPr="00670CE0">
        <w:rPr>
          <w:color w:val="000000"/>
          <w:sz w:val="22"/>
          <w:szCs w:val="22"/>
          <w:lang w:eastAsia="en-US"/>
        </w:rPr>
        <w:t xml:space="preserve">2.1. </w:t>
      </w:r>
      <w:r w:rsidRPr="00670CE0">
        <w:rPr>
          <w:color w:val="000000"/>
          <w:sz w:val="22"/>
          <w:szCs w:val="22"/>
          <w:lang w:eastAsia="en-US"/>
        </w:rPr>
        <w:tab/>
        <w:t>Цена Договора</w:t>
      </w:r>
      <w:r w:rsidRPr="00670CE0">
        <w:rPr>
          <w:color w:val="000000"/>
          <w:sz w:val="22"/>
          <w:szCs w:val="22"/>
          <w:lang w:val="en-US" w:eastAsia="en-US"/>
        </w:rPr>
        <w:t xml:space="preserve"> –</w:t>
      </w:r>
      <w:r w:rsidRPr="00670CE0">
        <w:rPr>
          <w:color w:val="000000"/>
          <w:sz w:val="22"/>
          <w:szCs w:val="22"/>
          <w:lang w:eastAsia="en-US"/>
        </w:rPr>
        <w:t xml:space="preserve"> _______________________</w:t>
      </w:r>
      <w:r w:rsidRPr="00670CE0">
        <w:rPr>
          <w:b/>
          <w:color w:val="000000"/>
          <w:sz w:val="22"/>
          <w:szCs w:val="22"/>
          <w:lang w:eastAsia="en-US"/>
        </w:rPr>
        <w:t xml:space="preserve"> </w:t>
      </w:r>
      <w:r w:rsidRPr="00670CE0">
        <w:rPr>
          <w:color w:val="000000"/>
          <w:sz w:val="22"/>
          <w:szCs w:val="22"/>
          <w:lang w:eastAsia="en-US"/>
        </w:rPr>
        <w:t>(___________________________) тенге.</w:t>
      </w:r>
    </w:p>
    <w:p w14:paraId="0C3565D9" w14:textId="77777777" w:rsidR="0094253E" w:rsidRPr="00670CE0" w:rsidRDefault="0094253E" w:rsidP="0094253E">
      <w:pPr>
        <w:tabs>
          <w:tab w:val="left" w:pos="540"/>
          <w:tab w:val="num" w:pos="675"/>
        </w:tabs>
        <w:spacing w:line="0" w:lineRule="atLeast"/>
        <w:ind w:left="540" w:hanging="540"/>
        <w:jc w:val="both"/>
        <w:rPr>
          <w:color w:val="000000"/>
          <w:sz w:val="22"/>
          <w:szCs w:val="22"/>
          <w:lang w:eastAsia="en-US"/>
        </w:rPr>
      </w:pPr>
      <w:r w:rsidRPr="00670CE0">
        <w:rPr>
          <w:color w:val="000000"/>
          <w:sz w:val="22"/>
          <w:szCs w:val="22"/>
          <w:lang w:eastAsia="en-US"/>
        </w:rPr>
        <w:t xml:space="preserve">2.2. </w:t>
      </w:r>
      <w:r w:rsidRPr="00670CE0">
        <w:rPr>
          <w:color w:val="000000"/>
          <w:sz w:val="22"/>
          <w:szCs w:val="22"/>
          <w:lang w:eastAsia="en-US"/>
        </w:rPr>
        <w:tab/>
        <w:t>Покупатель осуществляет предоплату в размере ____% (____________________) от цены Договора, что составляет сумму в размере _______________</w:t>
      </w:r>
      <w:r w:rsidRPr="00670CE0">
        <w:rPr>
          <w:b/>
          <w:color w:val="000000"/>
          <w:sz w:val="22"/>
          <w:szCs w:val="22"/>
          <w:lang w:eastAsia="en-US"/>
        </w:rPr>
        <w:t xml:space="preserve"> </w:t>
      </w:r>
      <w:r w:rsidRPr="00670CE0">
        <w:rPr>
          <w:color w:val="000000"/>
          <w:sz w:val="22"/>
          <w:szCs w:val="22"/>
          <w:lang w:eastAsia="en-US"/>
        </w:rPr>
        <w:t>(________________)</w:t>
      </w:r>
      <w:r w:rsidRPr="00670CE0">
        <w:rPr>
          <w:color w:val="000000"/>
          <w:sz w:val="22"/>
          <w:szCs w:val="22"/>
          <w:vertAlign w:val="superscript"/>
          <w:lang w:eastAsia="en-US"/>
        </w:rPr>
        <w:footnoteReference w:id="1"/>
      </w:r>
      <w:r w:rsidRPr="00670CE0">
        <w:rPr>
          <w:color w:val="000000"/>
          <w:sz w:val="22"/>
          <w:szCs w:val="22"/>
          <w:lang w:eastAsia="en-US"/>
        </w:rPr>
        <w:t xml:space="preserve"> тенге, после подписания Сторонами Договора в течение 10 (десять) рабочих  дней со дня предоставления Поставщиком счета, оформленного в соответствии с требованиями законодательства Республики Казахстан.</w:t>
      </w:r>
    </w:p>
    <w:p w14:paraId="7790DD2B"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2.3. </w:t>
      </w:r>
      <w:r w:rsidRPr="00670CE0">
        <w:rPr>
          <w:color w:val="000000"/>
          <w:sz w:val="22"/>
          <w:szCs w:val="22"/>
          <w:lang w:eastAsia="en-US"/>
        </w:rPr>
        <w:tab/>
        <w:t>Оставшаяся часть в размере _____% (____________________) от цены Договора, что составляет сумму в размере ______________</w:t>
      </w:r>
      <w:r w:rsidRPr="00670CE0">
        <w:rPr>
          <w:b/>
          <w:color w:val="000000"/>
          <w:sz w:val="22"/>
          <w:szCs w:val="22"/>
          <w:lang w:eastAsia="en-US"/>
        </w:rPr>
        <w:t xml:space="preserve"> </w:t>
      </w:r>
      <w:r w:rsidRPr="00670CE0">
        <w:rPr>
          <w:color w:val="000000"/>
          <w:sz w:val="22"/>
          <w:szCs w:val="22"/>
          <w:lang w:eastAsia="en-US"/>
        </w:rPr>
        <w:t>(___________________________________)</w:t>
      </w:r>
      <w:r w:rsidRPr="00670CE0">
        <w:rPr>
          <w:color w:val="000000"/>
          <w:sz w:val="22"/>
          <w:szCs w:val="22"/>
          <w:vertAlign w:val="superscript"/>
          <w:lang w:eastAsia="en-US"/>
        </w:rPr>
        <w:footnoteReference w:id="2"/>
      </w:r>
      <w:r w:rsidRPr="00670CE0">
        <w:rPr>
          <w:color w:val="000000"/>
          <w:sz w:val="22"/>
          <w:szCs w:val="22"/>
          <w:lang w:eastAsia="en-US"/>
        </w:rPr>
        <w:t xml:space="preserve"> тенге, оплачивается Покупателем</w:t>
      </w:r>
      <w:r w:rsidRPr="00670CE0">
        <w:rPr>
          <w:color w:val="000000"/>
          <w:szCs w:val="20"/>
          <w:lang w:eastAsia="en-US"/>
        </w:rPr>
        <w:t xml:space="preserve"> </w:t>
      </w:r>
      <w:r w:rsidRPr="00670CE0">
        <w:rPr>
          <w:color w:val="000000"/>
          <w:sz w:val="22"/>
          <w:szCs w:val="22"/>
          <w:lang w:eastAsia="en-US"/>
        </w:rPr>
        <w:t>не позднее 10 (десять) рабочих дней после подписания Сторонами Акта приема-передачи Оборудования и предоставления Поставщиком [счета] [счета-фактуры].</w:t>
      </w:r>
    </w:p>
    <w:p w14:paraId="0B81A253"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2.4.</w:t>
      </w:r>
      <w:r w:rsidRPr="00670CE0">
        <w:rPr>
          <w:color w:val="000000"/>
          <w:sz w:val="22"/>
          <w:szCs w:val="22"/>
          <w:lang w:eastAsia="en-US"/>
        </w:rPr>
        <w:tab/>
        <w:t>Цены на Оборудование приведены в Приложении 1 к Договору.</w:t>
      </w:r>
    </w:p>
    <w:p w14:paraId="073D0C9E"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2.5.</w:t>
      </w:r>
      <w:r w:rsidRPr="00670CE0">
        <w:rPr>
          <w:color w:val="000000"/>
          <w:sz w:val="22"/>
          <w:szCs w:val="22"/>
          <w:lang w:eastAsia="en-US"/>
        </w:rPr>
        <w:tab/>
        <w:t>Цена Договора включает в себя [сумму НДС, а также прочие]</w:t>
      </w:r>
      <w:r w:rsidRPr="00670CE0">
        <w:rPr>
          <w:color w:val="000000"/>
          <w:sz w:val="22"/>
          <w:szCs w:val="22"/>
          <w:vertAlign w:val="superscript"/>
          <w:lang w:eastAsia="en-US"/>
        </w:rPr>
        <w:footnoteReference w:id="3"/>
      </w:r>
      <w:r w:rsidRPr="00670CE0">
        <w:rPr>
          <w:color w:val="000000"/>
          <w:sz w:val="22"/>
          <w:szCs w:val="22"/>
          <w:lang w:eastAsia="en-US"/>
        </w:rPr>
        <w:t xml:space="preserve"> налоги, пошлины и расходы, взимаемые в связи с исполнением Договора.</w:t>
      </w:r>
    </w:p>
    <w:p w14:paraId="4C19C14B"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2.6.</w:t>
      </w:r>
      <w:r w:rsidRPr="00670CE0">
        <w:rPr>
          <w:color w:val="000000"/>
          <w:sz w:val="22"/>
          <w:szCs w:val="22"/>
          <w:lang w:eastAsia="en-US"/>
        </w:rPr>
        <w:tab/>
        <w:t>Способ оплаты – путем перевода денег на банковский счет Поставщика согласно разделу 10 Договора.</w:t>
      </w:r>
    </w:p>
    <w:p w14:paraId="1319476B"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2.7.</w:t>
      </w:r>
      <w:r w:rsidRPr="00670CE0">
        <w:rPr>
          <w:color w:val="000000"/>
          <w:sz w:val="22"/>
          <w:szCs w:val="22"/>
          <w:lang w:eastAsia="en-US"/>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14:paraId="4BD5A04C" w14:textId="77777777" w:rsidR="0094253E" w:rsidRPr="00670CE0" w:rsidRDefault="0094253E" w:rsidP="0094253E">
      <w:pPr>
        <w:tabs>
          <w:tab w:val="left" w:pos="540"/>
        </w:tabs>
        <w:spacing w:line="0" w:lineRule="atLeast"/>
        <w:ind w:left="540" w:hanging="540"/>
        <w:jc w:val="both"/>
        <w:rPr>
          <w:color w:val="000000"/>
          <w:sz w:val="22"/>
          <w:szCs w:val="22"/>
          <w:lang w:eastAsia="en-US"/>
        </w:rPr>
      </w:pPr>
    </w:p>
    <w:p w14:paraId="5D7367F0" w14:textId="77777777" w:rsidR="0094253E" w:rsidRPr="00670CE0" w:rsidRDefault="0094253E" w:rsidP="0094253E">
      <w:pPr>
        <w:numPr>
          <w:ilvl w:val="0"/>
          <w:numId w:val="6"/>
        </w:numPr>
        <w:tabs>
          <w:tab w:val="left" w:pos="540"/>
        </w:tabs>
        <w:spacing w:line="0" w:lineRule="atLeast"/>
        <w:ind w:left="540" w:hanging="540"/>
        <w:jc w:val="center"/>
        <w:rPr>
          <w:b/>
          <w:color w:val="000000"/>
          <w:sz w:val="22"/>
          <w:szCs w:val="22"/>
        </w:rPr>
      </w:pPr>
      <w:r w:rsidRPr="00670CE0">
        <w:rPr>
          <w:b/>
          <w:color w:val="000000"/>
          <w:sz w:val="22"/>
          <w:szCs w:val="22"/>
        </w:rPr>
        <w:t>Обязанности Сторон</w:t>
      </w:r>
    </w:p>
    <w:p w14:paraId="2F674458" w14:textId="77777777" w:rsidR="0094253E" w:rsidRPr="00670CE0" w:rsidRDefault="0094253E" w:rsidP="0094253E">
      <w:pPr>
        <w:tabs>
          <w:tab w:val="left" w:pos="540"/>
        </w:tabs>
        <w:spacing w:line="0" w:lineRule="atLeast"/>
        <w:ind w:left="540" w:hanging="540"/>
        <w:jc w:val="both"/>
        <w:rPr>
          <w:b/>
          <w:color w:val="000000"/>
          <w:sz w:val="22"/>
          <w:szCs w:val="22"/>
          <w:lang w:eastAsia="en-US"/>
        </w:rPr>
      </w:pPr>
      <w:r w:rsidRPr="00670CE0">
        <w:rPr>
          <w:b/>
          <w:color w:val="000000"/>
          <w:sz w:val="22"/>
          <w:szCs w:val="22"/>
          <w:lang w:eastAsia="en-US"/>
        </w:rPr>
        <w:t>3.1. Покупатель обязуется:</w:t>
      </w:r>
    </w:p>
    <w:p w14:paraId="27B5BBDD" w14:textId="77777777" w:rsidR="0094253E" w:rsidRPr="00670CE0" w:rsidRDefault="0094253E" w:rsidP="0094253E">
      <w:pPr>
        <w:tabs>
          <w:tab w:val="left" w:pos="567"/>
        </w:tabs>
        <w:spacing w:line="0" w:lineRule="atLeast"/>
        <w:ind w:left="567" w:hanging="567"/>
        <w:jc w:val="both"/>
        <w:rPr>
          <w:color w:val="000000"/>
          <w:sz w:val="22"/>
          <w:szCs w:val="22"/>
          <w:lang w:eastAsia="en-US"/>
        </w:rPr>
      </w:pPr>
      <w:r w:rsidRPr="00670CE0">
        <w:rPr>
          <w:color w:val="000000"/>
          <w:sz w:val="22"/>
          <w:szCs w:val="22"/>
          <w:lang w:eastAsia="en-US"/>
        </w:rPr>
        <w:t>3.1.1.</w:t>
      </w:r>
      <w:r w:rsidRPr="00670CE0">
        <w:rPr>
          <w:color w:val="000000"/>
          <w:sz w:val="22"/>
          <w:szCs w:val="22"/>
          <w:lang w:eastAsia="en-US"/>
        </w:rPr>
        <w:tab/>
        <w:t xml:space="preserve">в случае надлежащего исполнения всех обязательств Поставщиком принять Оборудование и оплатить цену Договора; </w:t>
      </w:r>
    </w:p>
    <w:p w14:paraId="01F4C33D" w14:textId="77777777" w:rsidR="0094253E" w:rsidRPr="00670CE0" w:rsidRDefault="0094253E" w:rsidP="0094253E">
      <w:pPr>
        <w:numPr>
          <w:ilvl w:val="2"/>
          <w:numId w:val="18"/>
        </w:numPr>
        <w:tabs>
          <w:tab w:val="left" w:pos="567"/>
          <w:tab w:val="left" w:pos="851"/>
        </w:tabs>
        <w:spacing w:line="0" w:lineRule="atLeast"/>
        <w:jc w:val="both"/>
        <w:rPr>
          <w:color w:val="000000"/>
          <w:sz w:val="22"/>
          <w:szCs w:val="22"/>
          <w:lang w:eastAsia="en-US"/>
        </w:rPr>
      </w:pPr>
      <w:r w:rsidRPr="00670CE0">
        <w:rPr>
          <w:color w:val="000000"/>
          <w:sz w:val="22"/>
          <w:szCs w:val="22"/>
          <w:lang w:eastAsia="en-US"/>
        </w:rPr>
        <w:t xml:space="preserve">надлежащим образом выполнить все свои иные обязательства по Договору. </w:t>
      </w:r>
    </w:p>
    <w:p w14:paraId="25F2A63F" w14:textId="77777777" w:rsidR="0094253E" w:rsidRPr="00670CE0" w:rsidRDefault="0094253E" w:rsidP="0094253E">
      <w:pPr>
        <w:tabs>
          <w:tab w:val="left" w:pos="0"/>
          <w:tab w:val="left" w:pos="540"/>
        </w:tabs>
        <w:spacing w:line="0" w:lineRule="atLeast"/>
        <w:ind w:left="540" w:hanging="540"/>
        <w:jc w:val="both"/>
        <w:rPr>
          <w:b/>
          <w:color w:val="000000"/>
          <w:sz w:val="22"/>
          <w:szCs w:val="22"/>
          <w:lang w:eastAsia="en-US"/>
        </w:rPr>
      </w:pPr>
      <w:r w:rsidRPr="00670CE0">
        <w:rPr>
          <w:b/>
          <w:color w:val="000000"/>
          <w:sz w:val="22"/>
          <w:szCs w:val="22"/>
          <w:lang w:eastAsia="en-US"/>
        </w:rPr>
        <w:t>3.2. Поставщик обязуется:</w:t>
      </w:r>
    </w:p>
    <w:p w14:paraId="68E0835F" w14:textId="77777777" w:rsidR="0094253E" w:rsidRPr="00670CE0" w:rsidRDefault="0094253E" w:rsidP="0094253E">
      <w:pPr>
        <w:numPr>
          <w:ilvl w:val="2"/>
          <w:numId w:val="22"/>
        </w:numPr>
        <w:tabs>
          <w:tab w:val="left" w:pos="567"/>
          <w:tab w:val="left" w:pos="993"/>
        </w:tabs>
        <w:spacing w:line="0" w:lineRule="atLeast"/>
        <w:ind w:left="567" w:hanging="567"/>
        <w:jc w:val="both"/>
        <w:rPr>
          <w:color w:val="000000"/>
          <w:sz w:val="22"/>
          <w:szCs w:val="22"/>
          <w:lang w:eastAsia="en-US"/>
        </w:rPr>
      </w:pPr>
      <w:r w:rsidRPr="00670CE0">
        <w:rPr>
          <w:color w:val="000000"/>
          <w:sz w:val="22"/>
          <w:szCs w:val="22"/>
          <w:lang w:eastAsia="en-US"/>
        </w:rPr>
        <w:t>поставить Покупателю Оборудование на условиях Договора;</w:t>
      </w:r>
    </w:p>
    <w:p w14:paraId="081CC51B" w14:textId="77777777" w:rsidR="0094253E" w:rsidRPr="00670CE0" w:rsidRDefault="0094253E" w:rsidP="0094253E">
      <w:pPr>
        <w:numPr>
          <w:ilvl w:val="2"/>
          <w:numId w:val="22"/>
        </w:numPr>
        <w:tabs>
          <w:tab w:val="left" w:pos="567"/>
          <w:tab w:val="left" w:pos="993"/>
        </w:tabs>
        <w:spacing w:line="0" w:lineRule="atLeast"/>
        <w:ind w:left="567" w:hanging="567"/>
        <w:jc w:val="both"/>
        <w:rPr>
          <w:color w:val="000000"/>
          <w:sz w:val="22"/>
          <w:szCs w:val="22"/>
          <w:lang w:eastAsia="en-US"/>
        </w:rPr>
      </w:pPr>
      <w:r w:rsidRPr="00670CE0">
        <w:rPr>
          <w:color w:val="000000"/>
          <w:sz w:val="22"/>
          <w:szCs w:val="22"/>
          <w:lang w:eastAsia="en-US"/>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14:paraId="52C25E5F" w14:textId="77777777" w:rsidR="0094253E" w:rsidRPr="00670CE0" w:rsidRDefault="0094253E" w:rsidP="0094253E">
      <w:pPr>
        <w:tabs>
          <w:tab w:val="num" w:pos="0"/>
          <w:tab w:val="left" w:pos="567"/>
        </w:tabs>
        <w:spacing w:line="0" w:lineRule="atLeast"/>
        <w:ind w:left="567" w:hanging="567"/>
        <w:jc w:val="both"/>
        <w:rPr>
          <w:color w:val="000000"/>
          <w:sz w:val="22"/>
          <w:szCs w:val="22"/>
          <w:lang w:eastAsia="en-US"/>
        </w:rPr>
      </w:pPr>
      <w:r w:rsidRPr="00670CE0">
        <w:rPr>
          <w:color w:val="000000"/>
          <w:sz w:val="22"/>
          <w:szCs w:val="22"/>
          <w:lang w:eastAsia="en-US"/>
        </w:rPr>
        <w:t>3.2.3.</w:t>
      </w:r>
      <w:r w:rsidRPr="00670CE0">
        <w:rPr>
          <w:color w:val="000000"/>
          <w:sz w:val="22"/>
          <w:szCs w:val="22"/>
          <w:lang w:eastAsia="en-US"/>
        </w:rPr>
        <w:tab/>
        <w:t>вместе с Оборудованием предоставить Покупателю товарно-транспортную накладную и инструкцию по эксплуатации Оборудования, а также необходимую документацию на Оборудование;</w:t>
      </w:r>
    </w:p>
    <w:p w14:paraId="05AB39E2" w14:textId="77777777" w:rsidR="0094253E" w:rsidRPr="00670CE0" w:rsidRDefault="0094253E" w:rsidP="0094253E">
      <w:pPr>
        <w:tabs>
          <w:tab w:val="left" w:pos="567"/>
        </w:tabs>
        <w:spacing w:line="0" w:lineRule="atLeast"/>
        <w:ind w:left="567" w:hanging="567"/>
        <w:jc w:val="both"/>
        <w:rPr>
          <w:color w:val="000000"/>
          <w:sz w:val="22"/>
          <w:szCs w:val="22"/>
          <w:lang w:eastAsia="en-US"/>
        </w:rPr>
      </w:pPr>
      <w:r w:rsidRPr="00670CE0">
        <w:rPr>
          <w:color w:val="000000"/>
          <w:sz w:val="22"/>
          <w:szCs w:val="22"/>
          <w:lang w:eastAsia="en-US"/>
        </w:rPr>
        <w:t xml:space="preserve">3.2.4. </w:t>
      </w:r>
      <w:r w:rsidRPr="00670CE0">
        <w:rPr>
          <w:color w:val="000000"/>
          <w:sz w:val="22"/>
          <w:szCs w:val="22"/>
          <w:lang w:eastAsia="en-US"/>
        </w:rPr>
        <w:tab/>
        <w:t>при передаче Оборудования по Акту приема–передачи Оборудования проконсультировать персонал Покупателя в объеме, необходимом для обслуживания поставленного Оборудования;</w:t>
      </w:r>
    </w:p>
    <w:p w14:paraId="14D83EA3" w14:textId="77777777" w:rsidR="0094253E" w:rsidRPr="00670CE0" w:rsidRDefault="0094253E" w:rsidP="0094253E">
      <w:pPr>
        <w:tabs>
          <w:tab w:val="left" w:pos="567"/>
        </w:tabs>
        <w:spacing w:line="0" w:lineRule="atLeast"/>
        <w:ind w:left="567" w:hanging="567"/>
        <w:jc w:val="both"/>
        <w:rPr>
          <w:color w:val="000000"/>
          <w:sz w:val="22"/>
          <w:szCs w:val="22"/>
          <w:lang w:eastAsia="en-US"/>
        </w:rPr>
      </w:pPr>
      <w:r w:rsidRPr="00670CE0">
        <w:rPr>
          <w:color w:val="000000"/>
          <w:sz w:val="22"/>
          <w:szCs w:val="22"/>
          <w:lang w:eastAsia="en-US"/>
        </w:rPr>
        <w:lastRenderedPageBreak/>
        <w:t>3.2.5.</w:t>
      </w:r>
      <w:r w:rsidRPr="00670CE0">
        <w:rPr>
          <w:color w:val="000000"/>
          <w:sz w:val="22"/>
          <w:szCs w:val="22"/>
          <w:lang w:eastAsia="en-US"/>
        </w:rPr>
        <w:tab/>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14:paraId="46E7BB25" w14:textId="77777777" w:rsidR="0094253E" w:rsidRPr="00670CE0" w:rsidRDefault="0094253E" w:rsidP="0094253E">
      <w:pPr>
        <w:tabs>
          <w:tab w:val="left" w:pos="567"/>
        </w:tabs>
        <w:spacing w:line="0" w:lineRule="atLeast"/>
        <w:ind w:left="567" w:hanging="567"/>
        <w:jc w:val="both"/>
        <w:rPr>
          <w:color w:val="000000"/>
          <w:sz w:val="22"/>
          <w:szCs w:val="22"/>
        </w:rPr>
      </w:pPr>
      <w:r w:rsidRPr="00670CE0">
        <w:rPr>
          <w:color w:val="000000"/>
          <w:sz w:val="22"/>
          <w:szCs w:val="22"/>
        </w:rPr>
        <w:t xml:space="preserve">3.2.6. </w:t>
      </w:r>
      <w:r w:rsidRPr="00670CE0">
        <w:rPr>
          <w:color w:val="000000"/>
          <w:sz w:val="22"/>
          <w:szCs w:val="22"/>
        </w:rPr>
        <w:tab/>
        <w:t>в случае отказа Покупателя от приемки Оборудования по основаниям, предусмотренным Договором и/или законодательством Республики Казахстана, забрать Оборудование у Покупателя в течение 10 (десять) рабочих дней со дня направления Покупателем Поставщику соответствующего требования;</w:t>
      </w:r>
    </w:p>
    <w:p w14:paraId="430362AB" w14:textId="77777777" w:rsidR="0094253E" w:rsidRPr="00670CE0" w:rsidRDefault="0094253E" w:rsidP="0094253E">
      <w:pPr>
        <w:tabs>
          <w:tab w:val="left" w:pos="567"/>
          <w:tab w:val="left" w:pos="993"/>
          <w:tab w:val="num" w:pos="1440"/>
        </w:tabs>
        <w:spacing w:line="0" w:lineRule="atLeast"/>
        <w:ind w:left="567" w:hanging="567"/>
        <w:jc w:val="both"/>
        <w:rPr>
          <w:color w:val="000000"/>
          <w:sz w:val="22"/>
          <w:szCs w:val="22"/>
          <w:lang w:eastAsia="en-US"/>
        </w:rPr>
      </w:pPr>
      <w:r w:rsidRPr="00670CE0">
        <w:rPr>
          <w:color w:val="000000"/>
          <w:sz w:val="22"/>
          <w:szCs w:val="22"/>
          <w:lang w:eastAsia="en-US"/>
        </w:rPr>
        <w:t>3.2.7.</w:t>
      </w:r>
      <w:r w:rsidRPr="00670CE0">
        <w:rPr>
          <w:color w:val="000000"/>
          <w:sz w:val="22"/>
          <w:szCs w:val="22"/>
          <w:lang w:eastAsia="en-US"/>
        </w:rPr>
        <w:tab/>
        <w:t>в случае просрочки поставки Оборудования более чем на ________ (________) календарных дней – вернуть Покупателю сумму предоплаты, уплаченную Покупателем Поставщику, в течение 5 (пять) рабочих дней со дня направления Покупателем соответствующего требования;</w:t>
      </w:r>
    </w:p>
    <w:p w14:paraId="73ED06FF" w14:textId="77777777" w:rsidR="0094253E" w:rsidRPr="00670CE0" w:rsidRDefault="0094253E" w:rsidP="0094253E">
      <w:pPr>
        <w:tabs>
          <w:tab w:val="left" w:pos="567"/>
          <w:tab w:val="left" w:pos="993"/>
          <w:tab w:val="num" w:pos="1440"/>
        </w:tabs>
        <w:spacing w:line="0" w:lineRule="atLeast"/>
        <w:ind w:left="720" w:hanging="720"/>
        <w:jc w:val="both"/>
        <w:rPr>
          <w:color w:val="000000"/>
          <w:sz w:val="22"/>
          <w:szCs w:val="22"/>
          <w:lang w:eastAsia="en-US"/>
        </w:rPr>
      </w:pPr>
      <w:r w:rsidRPr="00670CE0">
        <w:rPr>
          <w:color w:val="000000"/>
          <w:sz w:val="22"/>
          <w:szCs w:val="22"/>
          <w:lang w:eastAsia="en-US"/>
        </w:rPr>
        <w:t>3.2.8.</w:t>
      </w:r>
      <w:r w:rsidRPr="00670CE0">
        <w:rPr>
          <w:color w:val="000000"/>
          <w:sz w:val="22"/>
          <w:szCs w:val="22"/>
          <w:lang w:eastAsia="en-US"/>
        </w:rPr>
        <w:tab/>
        <w:t>надлежащим образом выполнить все свои иные обязательства по Договору.</w:t>
      </w:r>
    </w:p>
    <w:p w14:paraId="67324C69" w14:textId="77777777" w:rsidR="0094253E" w:rsidRPr="00670CE0" w:rsidRDefault="0094253E" w:rsidP="0094253E">
      <w:pPr>
        <w:tabs>
          <w:tab w:val="left" w:pos="540"/>
        </w:tabs>
        <w:spacing w:line="0" w:lineRule="atLeast"/>
        <w:ind w:left="540" w:hanging="540"/>
        <w:rPr>
          <w:color w:val="000000"/>
          <w:sz w:val="22"/>
          <w:szCs w:val="22"/>
          <w:lang w:eastAsia="en-US"/>
        </w:rPr>
      </w:pPr>
    </w:p>
    <w:p w14:paraId="0FAA4804" w14:textId="77777777" w:rsidR="0094253E" w:rsidRPr="00670CE0" w:rsidRDefault="0094253E" w:rsidP="0094253E">
      <w:pPr>
        <w:numPr>
          <w:ilvl w:val="0"/>
          <w:numId w:val="3"/>
        </w:numPr>
        <w:tabs>
          <w:tab w:val="clear" w:pos="368"/>
          <w:tab w:val="left" w:pos="540"/>
          <w:tab w:val="num" w:pos="1088"/>
        </w:tabs>
        <w:spacing w:line="0" w:lineRule="atLeast"/>
        <w:ind w:left="540" w:hanging="540"/>
        <w:jc w:val="center"/>
        <w:rPr>
          <w:b/>
          <w:color w:val="000000"/>
          <w:sz w:val="22"/>
          <w:szCs w:val="22"/>
        </w:rPr>
      </w:pPr>
      <w:r w:rsidRPr="00670CE0">
        <w:rPr>
          <w:b/>
          <w:color w:val="000000"/>
          <w:sz w:val="22"/>
          <w:szCs w:val="22"/>
        </w:rPr>
        <w:t>Условия и сроки передачи Оборудования</w:t>
      </w:r>
    </w:p>
    <w:p w14:paraId="12997C33" w14:textId="77777777" w:rsidR="0094253E" w:rsidRPr="00670CE0" w:rsidRDefault="0094253E" w:rsidP="0094253E">
      <w:pPr>
        <w:tabs>
          <w:tab w:val="left" w:pos="540"/>
        </w:tabs>
        <w:spacing w:line="0" w:lineRule="atLeast"/>
        <w:ind w:left="705" w:hanging="705"/>
        <w:jc w:val="both"/>
        <w:rPr>
          <w:color w:val="000000"/>
          <w:sz w:val="22"/>
          <w:szCs w:val="22"/>
        </w:rPr>
      </w:pPr>
      <w:r w:rsidRPr="00670CE0">
        <w:rPr>
          <w:color w:val="000000"/>
          <w:sz w:val="22"/>
          <w:szCs w:val="22"/>
        </w:rPr>
        <w:t xml:space="preserve">4.1. </w:t>
      </w:r>
      <w:r w:rsidRPr="00670CE0">
        <w:rPr>
          <w:color w:val="000000"/>
          <w:sz w:val="22"/>
          <w:szCs w:val="22"/>
        </w:rPr>
        <w:tab/>
        <w:t xml:space="preserve">Место поставки Оборудования –  _________________________________________. </w:t>
      </w:r>
    </w:p>
    <w:p w14:paraId="253E7397" w14:textId="77777777" w:rsidR="0094253E" w:rsidRPr="00670CE0" w:rsidRDefault="0094253E" w:rsidP="0094253E">
      <w:pPr>
        <w:tabs>
          <w:tab w:val="left" w:pos="540"/>
        </w:tabs>
        <w:spacing w:line="0" w:lineRule="atLeast"/>
        <w:ind w:left="567" w:hanging="567"/>
        <w:jc w:val="both"/>
        <w:rPr>
          <w:color w:val="000000"/>
          <w:sz w:val="22"/>
          <w:szCs w:val="22"/>
        </w:rPr>
      </w:pPr>
      <w:r w:rsidRPr="00670CE0">
        <w:rPr>
          <w:color w:val="000000"/>
          <w:sz w:val="22"/>
          <w:szCs w:val="22"/>
        </w:rPr>
        <w:t>4.2.</w:t>
      </w:r>
      <w:r w:rsidRPr="00670CE0">
        <w:rPr>
          <w:color w:val="000000"/>
          <w:sz w:val="22"/>
          <w:szCs w:val="22"/>
        </w:rPr>
        <w:tab/>
        <w:t xml:space="preserve">Срок поставки Оборудования – _____ (____________) календарных дней со дня подписания Договора. </w:t>
      </w:r>
    </w:p>
    <w:p w14:paraId="67E53122" w14:textId="77777777" w:rsidR="0094253E" w:rsidRPr="00670CE0" w:rsidRDefault="0094253E" w:rsidP="0094253E">
      <w:pPr>
        <w:tabs>
          <w:tab w:val="left" w:pos="540"/>
        </w:tabs>
        <w:spacing w:line="0" w:lineRule="atLeast"/>
        <w:ind w:left="567" w:hanging="567"/>
        <w:jc w:val="both"/>
        <w:rPr>
          <w:color w:val="000000"/>
          <w:sz w:val="22"/>
          <w:szCs w:val="22"/>
        </w:rPr>
      </w:pPr>
      <w:r w:rsidRPr="00670CE0">
        <w:rPr>
          <w:color w:val="000000"/>
          <w:sz w:val="22"/>
          <w:szCs w:val="22"/>
        </w:rPr>
        <w:t>4.3.</w:t>
      </w:r>
      <w:r w:rsidRPr="00670CE0">
        <w:rPr>
          <w:color w:val="000000"/>
          <w:sz w:val="22"/>
          <w:szCs w:val="22"/>
        </w:rPr>
        <w:tab/>
        <w:t xml:space="preserve">Дата поставки Оборудования – день подписания Сторонами Акта приема-передачи Оборудования. </w:t>
      </w:r>
    </w:p>
    <w:p w14:paraId="5E9AD7EA" w14:textId="77777777" w:rsidR="0094253E" w:rsidRPr="00670CE0" w:rsidRDefault="0094253E" w:rsidP="0094253E">
      <w:pPr>
        <w:numPr>
          <w:ilvl w:val="1"/>
          <w:numId w:val="23"/>
        </w:numPr>
        <w:tabs>
          <w:tab w:val="left" w:pos="567"/>
        </w:tabs>
        <w:spacing w:line="0" w:lineRule="atLeast"/>
        <w:ind w:left="567" w:hanging="567"/>
        <w:jc w:val="both"/>
        <w:rPr>
          <w:color w:val="000000"/>
          <w:sz w:val="22"/>
          <w:szCs w:val="22"/>
          <w:lang w:eastAsia="en-US"/>
        </w:rPr>
      </w:pPr>
      <w:r w:rsidRPr="00670CE0">
        <w:rPr>
          <w:color w:val="000000"/>
          <w:sz w:val="22"/>
          <w:szCs w:val="22"/>
          <w:lang w:eastAsia="en-US"/>
        </w:rPr>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Акта приема-передачи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14:paraId="755A21CB" w14:textId="77777777" w:rsidR="0094253E" w:rsidRPr="00670CE0" w:rsidRDefault="0094253E" w:rsidP="0094253E">
      <w:pPr>
        <w:numPr>
          <w:ilvl w:val="1"/>
          <w:numId w:val="23"/>
        </w:numPr>
        <w:tabs>
          <w:tab w:val="left" w:pos="567"/>
        </w:tabs>
        <w:spacing w:line="0" w:lineRule="atLeast"/>
        <w:ind w:left="567" w:hanging="567"/>
        <w:jc w:val="both"/>
        <w:rPr>
          <w:color w:val="000000"/>
          <w:sz w:val="22"/>
          <w:szCs w:val="22"/>
          <w:lang w:eastAsia="en-US"/>
        </w:rPr>
      </w:pPr>
      <w:r w:rsidRPr="00670CE0">
        <w:rPr>
          <w:color w:val="000000"/>
          <w:sz w:val="22"/>
          <w:szCs w:val="22"/>
          <w:lang w:eastAsia="en-US"/>
        </w:rPr>
        <w:t xml:space="preserve">Акт приема-передачи Оборудования составляется и подписывается уполномоченными представителями Сторон в течение ___ (________) рабочих дней со дня предоставления Оборудования по адресу, указанному в пункте 4.1 Договора, при отсутствии замечаний к Оборудованию. </w:t>
      </w:r>
    </w:p>
    <w:p w14:paraId="1DCF5745" w14:textId="77777777" w:rsidR="0094253E" w:rsidRPr="00670CE0" w:rsidRDefault="0094253E" w:rsidP="0094253E">
      <w:pPr>
        <w:numPr>
          <w:ilvl w:val="1"/>
          <w:numId w:val="23"/>
        </w:numPr>
        <w:tabs>
          <w:tab w:val="left" w:pos="567"/>
        </w:tabs>
        <w:spacing w:line="0" w:lineRule="atLeast"/>
        <w:ind w:left="567" w:hanging="567"/>
        <w:jc w:val="both"/>
        <w:rPr>
          <w:color w:val="000000"/>
          <w:sz w:val="22"/>
          <w:szCs w:val="22"/>
          <w:lang w:eastAsia="en-US"/>
        </w:rPr>
      </w:pPr>
      <w:r w:rsidRPr="00670CE0">
        <w:rPr>
          <w:color w:val="000000"/>
          <w:sz w:val="22"/>
          <w:szCs w:val="22"/>
          <w:lang w:eastAsia="en-US"/>
        </w:rPr>
        <w:t xml:space="preserve">В случае несоответствия Оборудования условиям Договора, Покупатель вправе отказаться от подписания Акта приема–передачи Оборудования путем направления Поставщику письменного мотивированного отказа. Поставщик обязан исправить все неполадки и повторно предложить Оборудование в течение ____ (_____) календарных дней после отказа Покупателя от приема Оборудования. </w:t>
      </w:r>
    </w:p>
    <w:p w14:paraId="3653A28C" w14:textId="77777777" w:rsidR="0094253E" w:rsidRPr="00670CE0" w:rsidRDefault="0094253E" w:rsidP="0094253E">
      <w:pPr>
        <w:tabs>
          <w:tab w:val="left" w:pos="540"/>
        </w:tabs>
        <w:spacing w:line="0" w:lineRule="atLeast"/>
        <w:ind w:left="567" w:hanging="567"/>
        <w:jc w:val="both"/>
        <w:rPr>
          <w:color w:val="000000"/>
          <w:sz w:val="22"/>
          <w:szCs w:val="22"/>
          <w:lang w:eastAsia="en-US"/>
        </w:rPr>
      </w:pPr>
      <w:r w:rsidRPr="00670CE0">
        <w:rPr>
          <w:color w:val="000000"/>
          <w:sz w:val="22"/>
          <w:szCs w:val="22"/>
          <w:lang w:eastAsia="en-US"/>
        </w:rPr>
        <w:t xml:space="preserve">4.7. </w:t>
      </w:r>
      <w:r w:rsidRPr="00670CE0">
        <w:rPr>
          <w:color w:val="000000"/>
          <w:sz w:val="22"/>
          <w:szCs w:val="22"/>
          <w:lang w:eastAsia="en-US"/>
        </w:rPr>
        <w:tab/>
      </w:r>
      <w:r w:rsidRPr="00670CE0">
        <w:rPr>
          <w:color w:val="000000"/>
          <w:sz w:val="22"/>
          <w:szCs w:val="22"/>
          <w:lang w:eastAsia="en-US"/>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14:paraId="418F9C57" w14:textId="77777777" w:rsidR="0094253E" w:rsidRPr="00670CE0" w:rsidRDefault="0094253E" w:rsidP="0094253E">
      <w:pPr>
        <w:tabs>
          <w:tab w:val="left" w:pos="540"/>
        </w:tabs>
        <w:spacing w:line="0" w:lineRule="atLeast"/>
        <w:ind w:left="567" w:hanging="567"/>
        <w:jc w:val="both"/>
        <w:rPr>
          <w:color w:val="000000"/>
          <w:sz w:val="22"/>
          <w:szCs w:val="22"/>
          <w:lang w:eastAsia="en-US"/>
        </w:rPr>
      </w:pPr>
      <w:r w:rsidRPr="00670CE0">
        <w:rPr>
          <w:color w:val="000000"/>
          <w:sz w:val="22"/>
          <w:szCs w:val="22"/>
          <w:lang w:eastAsia="en-US"/>
        </w:rPr>
        <w:t>4.8.</w:t>
      </w:r>
      <w:r w:rsidRPr="00670CE0">
        <w:rPr>
          <w:color w:val="000000"/>
          <w:sz w:val="22"/>
          <w:szCs w:val="22"/>
          <w:lang w:eastAsia="en-US"/>
        </w:rPr>
        <w:tab/>
      </w:r>
      <w:r w:rsidRPr="00670CE0">
        <w:rPr>
          <w:color w:val="000000"/>
          <w:sz w:val="22"/>
          <w:szCs w:val="22"/>
          <w:lang w:eastAsia="en-US"/>
        </w:rPr>
        <w:tab/>
        <w:t>Частичная поставка Оборудования (поставка частями, если это не предусмотрено условиями Договора) возможна только по согласию Покупателя.</w:t>
      </w:r>
    </w:p>
    <w:p w14:paraId="3D6D9A62" w14:textId="77777777" w:rsidR="0094253E" w:rsidRPr="00670CE0" w:rsidRDefault="0094253E" w:rsidP="0094253E">
      <w:pPr>
        <w:tabs>
          <w:tab w:val="left" w:pos="709"/>
          <w:tab w:val="left" w:pos="993"/>
          <w:tab w:val="left" w:pos="1134"/>
        </w:tabs>
        <w:suppressAutoHyphens/>
        <w:ind w:left="426" w:hanging="426"/>
        <w:jc w:val="both"/>
        <w:rPr>
          <w:color w:val="000000"/>
          <w:sz w:val="22"/>
          <w:szCs w:val="22"/>
          <w:lang w:eastAsia="en-US"/>
        </w:rPr>
      </w:pPr>
      <w:r w:rsidRPr="00670CE0">
        <w:rPr>
          <w:color w:val="000000"/>
          <w:sz w:val="22"/>
          <w:szCs w:val="22"/>
          <w:lang w:eastAsia="en-US"/>
        </w:rPr>
        <w:t>[4.9. Прочие условия: ___________________________________________________.]</w:t>
      </w:r>
      <w:r w:rsidRPr="00670CE0">
        <w:rPr>
          <w:color w:val="000000"/>
          <w:sz w:val="22"/>
          <w:szCs w:val="22"/>
          <w:vertAlign w:val="superscript"/>
          <w:lang w:val="en-US" w:eastAsia="en-US"/>
        </w:rPr>
        <w:footnoteReference w:id="4"/>
      </w:r>
    </w:p>
    <w:p w14:paraId="30C88735" w14:textId="77777777" w:rsidR="0094253E" w:rsidRPr="00670CE0" w:rsidRDefault="0094253E" w:rsidP="0094253E">
      <w:pPr>
        <w:tabs>
          <w:tab w:val="left" w:pos="540"/>
        </w:tabs>
        <w:spacing w:line="0" w:lineRule="atLeast"/>
        <w:ind w:left="540" w:hanging="540"/>
        <w:jc w:val="both"/>
        <w:rPr>
          <w:color w:val="000000"/>
          <w:sz w:val="22"/>
          <w:szCs w:val="22"/>
          <w:lang w:eastAsia="en-US"/>
        </w:rPr>
      </w:pPr>
    </w:p>
    <w:p w14:paraId="17F7BB6C" w14:textId="77777777" w:rsidR="0094253E" w:rsidRPr="00670CE0" w:rsidRDefault="0094253E" w:rsidP="0094253E">
      <w:pPr>
        <w:numPr>
          <w:ilvl w:val="0"/>
          <w:numId w:val="23"/>
        </w:numPr>
        <w:tabs>
          <w:tab w:val="left" w:pos="540"/>
        </w:tabs>
        <w:spacing w:line="0" w:lineRule="atLeast"/>
        <w:ind w:left="540" w:hanging="540"/>
        <w:jc w:val="center"/>
        <w:rPr>
          <w:b/>
          <w:color w:val="000000"/>
          <w:sz w:val="22"/>
          <w:szCs w:val="22"/>
        </w:rPr>
      </w:pPr>
      <w:r w:rsidRPr="00670CE0">
        <w:rPr>
          <w:b/>
          <w:color w:val="000000"/>
          <w:sz w:val="22"/>
          <w:szCs w:val="22"/>
        </w:rPr>
        <w:t xml:space="preserve">Качество Оборудования и гарантийный срок </w:t>
      </w:r>
    </w:p>
    <w:p w14:paraId="15DDD66F"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5.1. </w:t>
      </w:r>
      <w:r w:rsidRPr="00670CE0">
        <w:rPr>
          <w:color w:val="000000"/>
          <w:sz w:val="22"/>
          <w:szCs w:val="22"/>
          <w:lang w:eastAsia="en-US"/>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670CE0" w:rsidDel="003A5941">
        <w:rPr>
          <w:color w:val="000000"/>
          <w:sz w:val="22"/>
          <w:szCs w:val="22"/>
          <w:lang w:eastAsia="en-US"/>
        </w:rPr>
        <w:t xml:space="preserve"> </w:t>
      </w:r>
      <w:r w:rsidRPr="00670CE0">
        <w:rPr>
          <w:color w:val="000000"/>
          <w:sz w:val="22"/>
          <w:szCs w:val="22"/>
          <w:lang w:eastAsia="en-US"/>
        </w:rPr>
        <w:t>соответствует техническим условиям завода-изготовителя, техническим спецификациям в Приложении 1 к Договору.</w:t>
      </w:r>
    </w:p>
    <w:p w14:paraId="7A781CA3" w14:textId="77777777" w:rsidR="0094253E" w:rsidRPr="00670CE0" w:rsidRDefault="0094253E" w:rsidP="0094253E">
      <w:pPr>
        <w:tabs>
          <w:tab w:val="left" w:pos="540"/>
          <w:tab w:val="num" w:pos="1290"/>
        </w:tabs>
        <w:spacing w:line="0" w:lineRule="atLeast"/>
        <w:ind w:left="540" w:hanging="540"/>
        <w:jc w:val="both"/>
        <w:rPr>
          <w:color w:val="000000"/>
          <w:sz w:val="22"/>
          <w:szCs w:val="22"/>
          <w:lang w:eastAsia="en-US"/>
        </w:rPr>
      </w:pPr>
      <w:r w:rsidRPr="00670CE0">
        <w:rPr>
          <w:color w:val="000000"/>
          <w:sz w:val="22"/>
          <w:szCs w:val="22"/>
          <w:lang w:eastAsia="en-US"/>
        </w:rPr>
        <w:t xml:space="preserve">5.2. </w:t>
      </w:r>
      <w:r w:rsidRPr="00670CE0">
        <w:rPr>
          <w:color w:val="000000"/>
          <w:sz w:val="22"/>
          <w:szCs w:val="22"/>
          <w:lang w:eastAsia="en-US"/>
        </w:rPr>
        <w:tab/>
        <w:t xml:space="preserve">Гарантийный срок Оборудования – _____ (_______________) месяцев со дня подписания Сторонами Акта приема-передачи Оборудования. </w:t>
      </w:r>
    </w:p>
    <w:p w14:paraId="6CEFA1E2"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5.3. </w:t>
      </w:r>
      <w:r w:rsidRPr="00670CE0">
        <w:rPr>
          <w:color w:val="000000"/>
          <w:sz w:val="22"/>
          <w:szCs w:val="22"/>
          <w:lang w:eastAsia="en-US"/>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14:paraId="402240EE"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5.4. </w:t>
      </w:r>
      <w:r w:rsidRPr="00670CE0">
        <w:rPr>
          <w:color w:val="000000"/>
          <w:sz w:val="22"/>
          <w:szCs w:val="22"/>
          <w:lang w:eastAsia="en-US"/>
        </w:rPr>
        <w:tab/>
        <w:t>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2 к Договору).</w:t>
      </w:r>
    </w:p>
    <w:p w14:paraId="7D21BE9A"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5.5.</w:t>
      </w:r>
      <w:r w:rsidRPr="00670CE0">
        <w:rPr>
          <w:color w:val="000000"/>
          <w:sz w:val="22"/>
          <w:szCs w:val="22"/>
          <w:lang w:eastAsia="en-US"/>
        </w:rPr>
        <w:tab/>
        <w:t>Срок устранения дефектов, ремонт или замена Оборудования, его частей – не позднее ____ (__________) рабочих дней со дня получения Поставщиком Извещения о сбое в работе Оборудования.</w:t>
      </w:r>
    </w:p>
    <w:p w14:paraId="129A197A"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5.6. </w:t>
      </w:r>
      <w:r w:rsidRPr="00670CE0">
        <w:rPr>
          <w:color w:val="000000"/>
          <w:sz w:val="22"/>
          <w:szCs w:val="22"/>
          <w:lang w:eastAsia="en-US"/>
        </w:rPr>
        <w:tab/>
        <w:t xml:space="preserve">В случае, если на устранение дефектов или замену частей Оборудования в период гарантийного срока потребуется времени больше, чем ___ (_______________)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14:paraId="3CD016CA" w14:textId="77777777" w:rsidR="0094253E" w:rsidRPr="00670CE0" w:rsidRDefault="0094253E" w:rsidP="0094253E">
      <w:pPr>
        <w:tabs>
          <w:tab w:val="left" w:pos="567"/>
        </w:tabs>
        <w:spacing w:line="0" w:lineRule="atLeast"/>
        <w:ind w:left="540" w:hanging="540"/>
        <w:jc w:val="both"/>
        <w:rPr>
          <w:color w:val="000000"/>
          <w:sz w:val="22"/>
          <w:szCs w:val="22"/>
          <w:lang w:eastAsia="en-US"/>
        </w:rPr>
      </w:pPr>
      <w:r w:rsidRPr="00670CE0">
        <w:rPr>
          <w:color w:val="000000"/>
          <w:sz w:val="22"/>
          <w:szCs w:val="22"/>
          <w:lang w:eastAsia="en-US"/>
        </w:rPr>
        <w:t>5.7. 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w:t>
      </w:r>
    </w:p>
    <w:p w14:paraId="16072970" w14:textId="77777777" w:rsidR="0094253E" w:rsidRPr="00670CE0" w:rsidRDefault="0094253E" w:rsidP="0094253E">
      <w:pPr>
        <w:tabs>
          <w:tab w:val="left" w:pos="540"/>
          <w:tab w:val="left" w:pos="567"/>
        </w:tabs>
        <w:spacing w:line="0" w:lineRule="atLeast"/>
        <w:ind w:left="540" w:hanging="540"/>
        <w:jc w:val="both"/>
        <w:rPr>
          <w:color w:val="000000"/>
          <w:sz w:val="22"/>
          <w:szCs w:val="22"/>
        </w:rPr>
      </w:pPr>
      <w:r w:rsidRPr="00670CE0">
        <w:rPr>
          <w:color w:val="000000"/>
          <w:sz w:val="22"/>
          <w:szCs w:val="22"/>
        </w:rPr>
        <w:t xml:space="preserve">5.8. </w:t>
      </w:r>
      <w:r w:rsidRPr="00670CE0">
        <w:rPr>
          <w:color w:val="000000"/>
          <w:sz w:val="22"/>
          <w:szCs w:val="22"/>
        </w:rPr>
        <w:tab/>
        <w:t xml:space="preserve">Поставщик несет все расходы, связанные с исполнением им своих обязательств по разделу 5 Договора. </w:t>
      </w:r>
    </w:p>
    <w:p w14:paraId="2BCD704D" w14:textId="77777777" w:rsidR="0094253E" w:rsidRPr="00670CE0" w:rsidRDefault="0094253E" w:rsidP="0094253E">
      <w:pPr>
        <w:tabs>
          <w:tab w:val="left" w:pos="540"/>
          <w:tab w:val="left" w:pos="567"/>
        </w:tabs>
        <w:spacing w:line="0" w:lineRule="atLeast"/>
        <w:ind w:left="540" w:hanging="540"/>
        <w:jc w:val="both"/>
        <w:rPr>
          <w:color w:val="000000"/>
          <w:sz w:val="22"/>
          <w:szCs w:val="22"/>
        </w:rPr>
      </w:pPr>
    </w:p>
    <w:p w14:paraId="0359FFCF" w14:textId="77777777" w:rsidR="0094253E" w:rsidRPr="00670CE0" w:rsidRDefault="0094253E" w:rsidP="0094253E">
      <w:pPr>
        <w:numPr>
          <w:ilvl w:val="0"/>
          <w:numId w:val="23"/>
        </w:numPr>
        <w:tabs>
          <w:tab w:val="left" w:pos="540"/>
        </w:tabs>
        <w:spacing w:line="0" w:lineRule="atLeast"/>
        <w:ind w:left="540" w:hanging="540"/>
        <w:jc w:val="center"/>
        <w:rPr>
          <w:b/>
          <w:color w:val="000000"/>
          <w:sz w:val="22"/>
          <w:szCs w:val="22"/>
          <w:lang w:eastAsia="en-US"/>
        </w:rPr>
      </w:pPr>
      <w:r w:rsidRPr="00670CE0">
        <w:rPr>
          <w:b/>
          <w:color w:val="000000"/>
          <w:sz w:val="22"/>
          <w:szCs w:val="22"/>
          <w:lang w:eastAsia="en-US"/>
        </w:rPr>
        <w:lastRenderedPageBreak/>
        <w:t>Риски и право собственности</w:t>
      </w:r>
    </w:p>
    <w:p w14:paraId="2EB766C4"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6.1. </w:t>
      </w:r>
      <w:r w:rsidRPr="00670CE0">
        <w:rPr>
          <w:color w:val="000000"/>
          <w:sz w:val="22"/>
          <w:szCs w:val="22"/>
          <w:lang w:eastAsia="en-US"/>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14:paraId="4CEE3A61"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6.2. </w:t>
      </w:r>
      <w:r w:rsidRPr="00670CE0">
        <w:rPr>
          <w:color w:val="000000"/>
          <w:sz w:val="22"/>
          <w:szCs w:val="22"/>
          <w:lang w:eastAsia="en-US"/>
        </w:rPr>
        <w:tab/>
        <w:t>Право собственности на Оборудование переходит от Поставщика к Покупателю после полной оплаты Оборудования.</w:t>
      </w:r>
    </w:p>
    <w:p w14:paraId="6A427886" w14:textId="77777777" w:rsidR="0094253E" w:rsidRPr="00670CE0" w:rsidRDefault="0094253E" w:rsidP="0094253E">
      <w:pPr>
        <w:tabs>
          <w:tab w:val="left" w:pos="540"/>
        </w:tabs>
        <w:spacing w:line="0" w:lineRule="atLeast"/>
        <w:ind w:left="540" w:hanging="540"/>
        <w:jc w:val="center"/>
        <w:rPr>
          <w:b/>
          <w:color w:val="000000"/>
          <w:sz w:val="22"/>
          <w:szCs w:val="22"/>
          <w:lang w:eastAsia="en-US"/>
        </w:rPr>
      </w:pPr>
    </w:p>
    <w:p w14:paraId="13168BFE" w14:textId="77777777" w:rsidR="0094253E" w:rsidRPr="00670CE0" w:rsidRDefault="0094253E" w:rsidP="0094253E">
      <w:pPr>
        <w:rPr>
          <w:color w:val="000000"/>
          <w:lang w:eastAsia="en-US"/>
        </w:rPr>
      </w:pPr>
    </w:p>
    <w:p w14:paraId="6305448C" w14:textId="77777777" w:rsidR="0094253E" w:rsidRPr="00670CE0" w:rsidRDefault="0094253E" w:rsidP="0094253E">
      <w:pPr>
        <w:numPr>
          <w:ilvl w:val="0"/>
          <w:numId w:val="23"/>
        </w:numPr>
        <w:tabs>
          <w:tab w:val="left" w:pos="540"/>
        </w:tabs>
        <w:spacing w:line="0" w:lineRule="atLeast"/>
        <w:ind w:left="540" w:hanging="540"/>
        <w:jc w:val="center"/>
        <w:rPr>
          <w:b/>
          <w:color w:val="000000"/>
          <w:sz w:val="22"/>
          <w:szCs w:val="22"/>
          <w:lang w:eastAsia="en-US"/>
        </w:rPr>
      </w:pPr>
      <w:r w:rsidRPr="00670CE0">
        <w:rPr>
          <w:b/>
          <w:color w:val="000000"/>
          <w:sz w:val="22"/>
          <w:szCs w:val="22"/>
          <w:lang w:eastAsia="en-US"/>
        </w:rPr>
        <w:t>Ответственность Сторон</w:t>
      </w:r>
    </w:p>
    <w:p w14:paraId="5C238E51"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7.1.</w:t>
      </w:r>
      <w:r w:rsidRPr="00670CE0">
        <w:rPr>
          <w:color w:val="000000"/>
          <w:sz w:val="22"/>
          <w:szCs w:val="22"/>
          <w:lang w:eastAsia="en-US"/>
        </w:rPr>
        <w:tab/>
        <w:t>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____________% (____________________)</w:t>
      </w:r>
      <w:r w:rsidRPr="00670CE0">
        <w:rPr>
          <w:color w:val="000000"/>
          <w:sz w:val="22"/>
          <w:szCs w:val="22"/>
          <w:vertAlign w:val="superscript"/>
          <w:lang w:eastAsia="en-US"/>
        </w:rPr>
        <w:footnoteReference w:id="5"/>
      </w:r>
      <w:r w:rsidRPr="00670CE0">
        <w:rPr>
          <w:color w:val="000000"/>
          <w:sz w:val="22"/>
          <w:szCs w:val="22"/>
          <w:lang w:eastAsia="en-US"/>
        </w:rPr>
        <w:t xml:space="preserve"> от стоимости </w:t>
      </w:r>
      <w:proofErr w:type="spellStart"/>
      <w:r w:rsidRPr="00670CE0">
        <w:rPr>
          <w:color w:val="000000"/>
          <w:sz w:val="22"/>
          <w:szCs w:val="22"/>
          <w:lang w:eastAsia="en-US"/>
        </w:rPr>
        <w:t>непоставленного</w:t>
      </w:r>
      <w:proofErr w:type="spellEnd"/>
      <w:r w:rsidRPr="00670CE0">
        <w:rPr>
          <w:color w:val="000000"/>
          <w:sz w:val="22"/>
          <w:szCs w:val="22"/>
          <w:lang w:eastAsia="en-US"/>
        </w:rPr>
        <w:t xml:space="preserve"> Оборудования за каждый день просрочки</w:t>
      </w:r>
      <w:r w:rsidRPr="00670CE0" w:rsidDel="002A771E">
        <w:rPr>
          <w:color w:val="000000"/>
          <w:sz w:val="22"/>
          <w:szCs w:val="22"/>
          <w:lang w:eastAsia="en-US"/>
        </w:rPr>
        <w:t xml:space="preserve"> </w:t>
      </w:r>
      <w:r w:rsidRPr="00670CE0">
        <w:rPr>
          <w:color w:val="000000"/>
          <w:sz w:val="22"/>
          <w:szCs w:val="22"/>
          <w:lang w:eastAsia="en-US"/>
        </w:rPr>
        <w:t xml:space="preserve">.  </w:t>
      </w:r>
    </w:p>
    <w:p w14:paraId="5B17A300"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7.2. </w:t>
      </w:r>
      <w:r w:rsidRPr="00670CE0">
        <w:rPr>
          <w:color w:val="000000"/>
          <w:sz w:val="22"/>
          <w:szCs w:val="22"/>
          <w:lang w:eastAsia="en-US"/>
        </w:rPr>
        <w:tab/>
        <w:t>При нарушении сроков платежей, установленных пунктами 2.2 и 2.3 Договора, Покупатель по требованию Поставщика уплачивает Поставщику пеню в размере ________% (_____________________)</w:t>
      </w:r>
      <w:r w:rsidRPr="00670CE0">
        <w:rPr>
          <w:color w:val="000000"/>
          <w:sz w:val="22"/>
          <w:szCs w:val="22"/>
          <w:vertAlign w:val="superscript"/>
          <w:lang w:eastAsia="en-US"/>
        </w:rPr>
        <w:footnoteReference w:id="6"/>
      </w:r>
      <w:r w:rsidRPr="00670CE0">
        <w:rPr>
          <w:color w:val="000000"/>
          <w:sz w:val="22"/>
          <w:szCs w:val="22"/>
          <w:lang w:eastAsia="en-US"/>
        </w:rPr>
        <w:t xml:space="preserve"> от неуплаченной части стоимости Оборудования за каждый день просрочки платежа. </w:t>
      </w:r>
    </w:p>
    <w:p w14:paraId="34D50E38" w14:textId="77777777" w:rsidR="0094253E" w:rsidRPr="00670CE0" w:rsidRDefault="0094253E" w:rsidP="0094253E">
      <w:pPr>
        <w:tabs>
          <w:tab w:val="left" w:pos="540"/>
        </w:tabs>
        <w:spacing w:line="0" w:lineRule="atLeast"/>
        <w:ind w:left="540" w:hanging="540"/>
        <w:jc w:val="both"/>
        <w:rPr>
          <w:color w:val="000000"/>
          <w:sz w:val="22"/>
          <w:szCs w:val="22"/>
          <w:lang w:eastAsia="en-US"/>
        </w:rPr>
      </w:pPr>
      <w:r w:rsidRPr="00670CE0">
        <w:rPr>
          <w:color w:val="000000"/>
          <w:sz w:val="22"/>
          <w:szCs w:val="22"/>
          <w:lang w:eastAsia="en-US"/>
        </w:rPr>
        <w:t xml:space="preserve">7.3. </w:t>
      </w:r>
      <w:r w:rsidRPr="00670CE0">
        <w:rPr>
          <w:color w:val="000000"/>
          <w:sz w:val="22"/>
          <w:szCs w:val="22"/>
          <w:lang w:eastAsia="en-US"/>
        </w:rPr>
        <w:tab/>
        <w:t>В случае просрочки выполнения Поставщиком обязательств по гарантийному обслуживанию Оборудования на срок более ___</w:t>
      </w:r>
      <w:proofErr w:type="gramStart"/>
      <w:r w:rsidRPr="00670CE0">
        <w:rPr>
          <w:color w:val="000000"/>
          <w:sz w:val="22"/>
          <w:szCs w:val="22"/>
          <w:lang w:eastAsia="en-US"/>
        </w:rPr>
        <w:t>_(</w:t>
      </w:r>
      <w:proofErr w:type="gramEnd"/>
      <w:r w:rsidRPr="00670CE0">
        <w:rPr>
          <w:color w:val="000000"/>
          <w:sz w:val="22"/>
          <w:szCs w:val="22"/>
          <w:lang w:eastAsia="en-US"/>
        </w:rPr>
        <w:t>______________)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14:paraId="6C8F3E4D" w14:textId="77777777" w:rsidR="0094253E" w:rsidRPr="00670CE0" w:rsidRDefault="0094253E" w:rsidP="0094253E">
      <w:pPr>
        <w:tabs>
          <w:tab w:val="left" w:pos="540"/>
        </w:tabs>
        <w:spacing w:line="0" w:lineRule="atLeast"/>
        <w:ind w:left="540" w:hanging="540"/>
        <w:jc w:val="both"/>
        <w:rPr>
          <w:color w:val="000000"/>
          <w:sz w:val="22"/>
          <w:szCs w:val="22"/>
        </w:rPr>
      </w:pPr>
      <w:r w:rsidRPr="00670CE0">
        <w:rPr>
          <w:color w:val="000000"/>
          <w:sz w:val="22"/>
          <w:szCs w:val="22"/>
        </w:rPr>
        <w:t xml:space="preserve">7.4. </w:t>
      </w:r>
      <w:r w:rsidRPr="00670CE0">
        <w:rPr>
          <w:color w:val="000000"/>
          <w:sz w:val="22"/>
          <w:szCs w:val="22"/>
        </w:rPr>
        <w:tab/>
        <w:t>За просрочку исполнения обязанностей, предусмотренных пунктами 4.6 и 5.5 Договора, Поставщик, по требованию Покупателя, уплачивает Покупателю пеню в размере ______% (_______________)</w:t>
      </w:r>
      <w:r w:rsidRPr="00670CE0">
        <w:rPr>
          <w:color w:val="000000"/>
          <w:sz w:val="22"/>
          <w:szCs w:val="22"/>
          <w:vertAlign w:val="superscript"/>
        </w:rPr>
        <w:footnoteReference w:id="7"/>
      </w:r>
      <w:r w:rsidRPr="00670CE0">
        <w:rPr>
          <w:color w:val="000000"/>
          <w:sz w:val="22"/>
          <w:szCs w:val="22"/>
        </w:rPr>
        <w:t xml:space="preserve"> от стоимости нефункционирующего Оборудования за каждый день просрочки.</w:t>
      </w:r>
    </w:p>
    <w:p w14:paraId="4E560682" w14:textId="77777777" w:rsidR="0094253E" w:rsidRPr="00670CE0" w:rsidRDefault="0094253E" w:rsidP="0094253E">
      <w:pPr>
        <w:tabs>
          <w:tab w:val="left" w:pos="540"/>
        </w:tabs>
        <w:spacing w:line="0" w:lineRule="atLeast"/>
        <w:ind w:left="540" w:hanging="540"/>
        <w:jc w:val="both"/>
        <w:rPr>
          <w:color w:val="000000"/>
          <w:sz w:val="22"/>
          <w:szCs w:val="22"/>
        </w:rPr>
      </w:pPr>
      <w:r w:rsidRPr="00670CE0">
        <w:rPr>
          <w:color w:val="000000"/>
          <w:sz w:val="22"/>
          <w:szCs w:val="22"/>
        </w:rPr>
        <w:t xml:space="preserve">7.5. </w:t>
      </w:r>
      <w:r w:rsidRPr="00670CE0">
        <w:rPr>
          <w:color w:val="000000"/>
          <w:sz w:val="22"/>
          <w:szCs w:val="22"/>
        </w:rPr>
        <w:tab/>
        <w:t>В случае нарушения Поставщиком обязательств, указанных в пункте 4.2 Договора, на срок более чем 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проведением Сторонами всех взаиморасчетов.</w:t>
      </w:r>
    </w:p>
    <w:p w14:paraId="554490DA" w14:textId="77777777" w:rsidR="0094253E" w:rsidRPr="00670CE0" w:rsidRDefault="0094253E" w:rsidP="0094253E">
      <w:pPr>
        <w:tabs>
          <w:tab w:val="left" w:pos="540"/>
        </w:tabs>
        <w:suppressAutoHyphens/>
        <w:spacing w:line="0" w:lineRule="atLeast"/>
        <w:ind w:left="540" w:hanging="540"/>
        <w:jc w:val="both"/>
        <w:rPr>
          <w:snapToGrid w:val="0"/>
          <w:color w:val="000000"/>
          <w:sz w:val="22"/>
          <w:szCs w:val="22"/>
        </w:rPr>
      </w:pPr>
      <w:r w:rsidRPr="00670CE0">
        <w:rPr>
          <w:snapToGrid w:val="0"/>
          <w:color w:val="000000"/>
          <w:sz w:val="22"/>
          <w:szCs w:val="22"/>
        </w:rPr>
        <w:t xml:space="preserve">7.6. </w:t>
      </w:r>
      <w:r w:rsidRPr="00670CE0">
        <w:rPr>
          <w:snapToGrid w:val="0"/>
          <w:color w:val="000000"/>
          <w:sz w:val="22"/>
          <w:szCs w:val="22"/>
        </w:rPr>
        <w:tab/>
      </w:r>
      <w:r w:rsidRPr="00670CE0">
        <w:rPr>
          <w:color w:val="000000"/>
          <w:sz w:val="22"/>
          <w:szCs w:val="22"/>
          <w:lang w:eastAsia="en-US"/>
        </w:rPr>
        <w:t>За просрочку исполнения обязанности, предусмотренных подпунктом 3.2.7 Договора, Поставщик уплачивает Покупателю пеню в размере _____% (________________)</w:t>
      </w:r>
      <w:r w:rsidRPr="00670CE0">
        <w:rPr>
          <w:color w:val="000000"/>
          <w:sz w:val="22"/>
          <w:szCs w:val="22"/>
          <w:vertAlign w:val="superscript"/>
          <w:lang w:eastAsia="en-US"/>
        </w:rPr>
        <w:footnoteReference w:id="8"/>
      </w:r>
      <w:r w:rsidRPr="00670CE0">
        <w:rPr>
          <w:color w:val="000000"/>
          <w:sz w:val="22"/>
          <w:szCs w:val="22"/>
          <w:lang w:eastAsia="en-US"/>
        </w:rPr>
        <w:t xml:space="preserve"> от суммы, подлежащей возврату за каждый день просрочки.</w:t>
      </w:r>
    </w:p>
    <w:p w14:paraId="4275DD0D" w14:textId="77777777" w:rsidR="0094253E" w:rsidRPr="00670CE0" w:rsidRDefault="0094253E" w:rsidP="0094253E">
      <w:pPr>
        <w:tabs>
          <w:tab w:val="left" w:pos="540"/>
        </w:tabs>
        <w:suppressAutoHyphens/>
        <w:spacing w:line="0" w:lineRule="atLeast"/>
        <w:ind w:left="540" w:hanging="540"/>
        <w:jc w:val="both"/>
        <w:rPr>
          <w:snapToGrid w:val="0"/>
          <w:color w:val="000000"/>
          <w:sz w:val="22"/>
          <w:szCs w:val="22"/>
        </w:rPr>
      </w:pPr>
      <w:r w:rsidRPr="00670CE0">
        <w:rPr>
          <w:snapToGrid w:val="0"/>
          <w:color w:val="000000"/>
          <w:sz w:val="22"/>
          <w:szCs w:val="22"/>
        </w:rPr>
        <w:t>7.7.</w:t>
      </w:r>
      <w:r w:rsidRPr="00670CE0">
        <w:rPr>
          <w:snapToGrid w:val="0"/>
          <w:color w:val="000000"/>
          <w:sz w:val="22"/>
          <w:szCs w:val="22"/>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14:paraId="3EAE1E1B" w14:textId="77777777" w:rsidR="0094253E" w:rsidRPr="00670CE0" w:rsidRDefault="0094253E" w:rsidP="0094253E">
      <w:pPr>
        <w:tabs>
          <w:tab w:val="left" w:pos="540"/>
        </w:tabs>
        <w:suppressAutoHyphens/>
        <w:spacing w:line="0" w:lineRule="atLeast"/>
        <w:ind w:left="540" w:hanging="540"/>
        <w:jc w:val="both"/>
        <w:rPr>
          <w:snapToGrid w:val="0"/>
          <w:color w:val="000000"/>
          <w:sz w:val="22"/>
          <w:szCs w:val="22"/>
        </w:rPr>
      </w:pPr>
      <w:r w:rsidRPr="00670CE0">
        <w:rPr>
          <w:snapToGrid w:val="0"/>
          <w:color w:val="000000"/>
          <w:sz w:val="22"/>
          <w:szCs w:val="22"/>
        </w:rPr>
        <w:t>7.8.</w:t>
      </w:r>
      <w:r w:rsidRPr="00670CE0">
        <w:rPr>
          <w:snapToGrid w:val="0"/>
          <w:color w:val="000000"/>
          <w:sz w:val="22"/>
          <w:szCs w:val="22"/>
        </w:rPr>
        <w:tab/>
      </w:r>
      <w:r w:rsidRPr="00670CE0">
        <w:rPr>
          <w:color w:val="000000"/>
          <w:sz w:val="22"/>
          <w:szCs w:val="22"/>
          <w:lang w:eastAsia="en-US"/>
        </w:rPr>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14:paraId="38C5B83E" w14:textId="77777777" w:rsidR="0094253E" w:rsidRPr="00670CE0" w:rsidRDefault="0094253E" w:rsidP="0094253E">
      <w:pPr>
        <w:tabs>
          <w:tab w:val="left" w:pos="540"/>
        </w:tabs>
        <w:spacing w:line="0" w:lineRule="atLeast"/>
        <w:ind w:left="540" w:hanging="540"/>
        <w:jc w:val="both"/>
        <w:rPr>
          <w:snapToGrid w:val="0"/>
          <w:color w:val="000000"/>
          <w:sz w:val="22"/>
          <w:szCs w:val="22"/>
        </w:rPr>
      </w:pPr>
    </w:p>
    <w:p w14:paraId="1439F27A" w14:textId="77777777" w:rsidR="0094253E" w:rsidRPr="00670CE0" w:rsidRDefault="0094253E" w:rsidP="0094253E">
      <w:pPr>
        <w:keepNext/>
        <w:numPr>
          <w:ilvl w:val="0"/>
          <w:numId w:val="23"/>
        </w:numPr>
        <w:tabs>
          <w:tab w:val="left" w:pos="540"/>
        </w:tabs>
        <w:spacing w:line="0" w:lineRule="atLeast"/>
        <w:ind w:left="540" w:hanging="540"/>
        <w:jc w:val="center"/>
        <w:outlineLvl w:val="1"/>
        <w:rPr>
          <w:b/>
          <w:color w:val="000000"/>
          <w:sz w:val="22"/>
          <w:szCs w:val="22"/>
          <w:lang w:eastAsia="en-US"/>
        </w:rPr>
      </w:pPr>
      <w:r w:rsidRPr="00670CE0">
        <w:rPr>
          <w:b/>
          <w:color w:val="000000"/>
          <w:sz w:val="22"/>
          <w:szCs w:val="22"/>
          <w:lang w:eastAsia="en-US"/>
        </w:rPr>
        <w:t>Обстоятельства непреодолимой силы</w:t>
      </w:r>
    </w:p>
    <w:p w14:paraId="0E17DE88" w14:textId="77777777" w:rsidR="0094253E" w:rsidRPr="00670CE0" w:rsidRDefault="0094253E" w:rsidP="0094253E">
      <w:pPr>
        <w:suppressAutoHyphens/>
        <w:spacing w:line="240" w:lineRule="atLeast"/>
        <w:ind w:left="426" w:hanging="426"/>
        <w:jc w:val="both"/>
        <w:rPr>
          <w:color w:val="000000"/>
          <w:sz w:val="22"/>
          <w:szCs w:val="22"/>
          <w:lang w:eastAsia="en-US"/>
        </w:rPr>
      </w:pPr>
      <w:r w:rsidRPr="00670CE0">
        <w:rPr>
          <w:color w:val="000000"/>
          <w:sz w:val="22"/>
          <w:szCs w:val="22"/>
          <w:lang w:eastAsia="en-US"/>
        </w:rPr>
        <w:t>8.1.</w:t>
      </w:r>
      <w:r w:rsidRPr="00670CE0">
        <w:rPr>
          <w:color w:val="000000"/>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670CE0">
        <w:rPr>
          <w:color w:val="000000"/>
          <w:sz w:val="22"/>
          <w:szCs w:val="22"/>
          <w:shd w:val="clear" w:color="auto" w:fill="FFFFFF"/>
        </w:rPr>
        <w:t>промышленные, транспортные и другие аварии, пожары (взрывы),</w:t>
      </w:r>
      <w:r w:rsidRPr="00670CE0">
        <w:rPr>
          <w:color w:val="000000"/>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670CE0">
        <w:rPr>
          <w:b/>
          <w:color w:val="000000"/>
          <w:sz w:val="22"/>
          <w:szCs w:val="22"/>
          <w:lang w:eastAsia="en-US"/>
        </w:rPr>
        <w:t>Форс-мажор</w:t>
      </w:r>
      <w:r w:rsidRPr="00670CE0">
        <w:rPr>
          <w:color w:val="000000"/>
          <w:sz w:val="22"/>
          <w:szCs w:val="22"/>
          <w:lang w:eastAsia="en-US"/>
        </w:rPr>
        <w:t xml:space="preserve">), при условии, что обстоятельства Форс-мажора непосредственно повлияли на исполнение Договора. </w:t>
      </w:r>
    </w:p>
    <w:p w14:paraId="44C0C153" w14:textId="77777777" w:rsidR="0094253E" w:rsidRPr="00670CE0" w:rsidRDefault="0094253E" w:rsidP="0094253E">
      <w:pPr>
        <w:suppressAutoHyphens/>
        <w:spacing w:line="240" w:lineRule="atLeast"/>
        <w:ind w:left="426" w:hanging="426"/>
        <w:jc w:val="both"/>
        <w:rPr>
          <w:color w:val="000000"/>
          <w:sz w:val="22"/>
          <w:szCs w:val="22"/>
          <w:lang w:eastAsia="en-US"/>
        </w:rPr>
      </w:pPr>
      <w:r w:rsidRPr="00670CE0">
        <w:rPr>
          <w:color w:val="000000"/>
          <w:sz w:val="22"/>
          <w:szCs w:val="22"/>
          <w:lang w:eastAsia="en-US"/>
        </w:rPr>
        <w:lastRenderedPageBreak/>
        <w:t>8.2.</w:t>
      </w:r>
      <w:r w:rsidRPr="00670CE0">
        <w:rPr>
          <w:color w:val="000000"/>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670CE0">
        <w:rPr>
          <w:color w:val="000000"/>
          <w:sz w:val="22"/>
          <w:szCs w:val="22"/>
        </w:rPr>
        <w:t>по электронной почте, с использованием средств мобильной связи с последующим предоставлением письменного уведомления.</w:t>
      </w:r>
      <w:r w:rsidRPr="00670CE0">
        <w:rPr>
          <w:color w:val="000000"/>
          <w:sz w:val="22"/>
          <w:szCs w:val="22"/>
          <w:lang w:eastAsia="en-US"/>
        </w:rPr>
        <w:t xml:space="preserve"> </w:t>
      </w:r>
      <w:proofErr w:type="spellStart"/>
      <w:r w:rsidRPr="00670CE0">
        <w:rPr>
          <w:color w:val="000000"/>
          <w:sz w:val="22"/>
          <w:szCs w:val="22"/>
          <w:lang w:eastAsia="en-US"/>
        </w:rPr>
        <w:t>Неуведомление</w:t>
      </w:r>
      <w:proofErr w:type="spellEnd"/>
      <w:r w:rsidRPr="00670CE0">
        <w:rPr>
          <w:color w:val="000000"/>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670CE0">
        <w:rPr>
          <w:color w:val="000000"/>
          <w:sz w:val="22"/>
          <w:szCs w:val="22"/>
        </w:rPr>
        <w:t xml:space="preserve"> за исключением случаев, когда </w:t>
      </w:r>
      <w:proofErr w:type="spellStart"/>
      <w:r w:rsidRPr="00670CE0">
        <w:rPr>
          <w:color w:val="000000"/>
          <w:sz w:val="22"/>
          <w:szCs w:val="22"/>
        </w:rPr>
        <w:t>неуведомление</w:t>
      </w:r>
      <w:proofErr w:type="spellEnd"/>
      <w:r w:rsidRPr="00670CE0">
        <w:rPr>
          <w:color w:val="000000"/>
          <w:sz w:val="22"/>
          <w:szCs w:val="22"/>
        </w:rPr>
        <w:t>/несвоевременное уведомление прямо вызвано обстоятельством Форс-мажора</w:t>
      </w:r>
      <w:r w:rsidRPr="00670CE0">
        <w:rPr>
          <w:color w:val="000000"/>
          <w:sz w:val="22"/>
          <w:szCs w:val="22"/>
          <w:lang w:eastAsia="en-US"/>
        </w:rPr>
        <w:t xml:space="preserve">. </w:t>
      </w:r>
    </w:p>
    <w:p w14:paraId="31C576A7" w14:textId="77777777" w:rsidR="0094253E" w:rsidRPr="00670CE0" w:rsidRDefault="0094253E" w:rsidP="0094253E">
      <w:pPr>
        <w:suppressAutoHyphens/>
        <w:spacing w:line="240" w:lineRule="atLeast"/>
        <w:ind w:left="426" w:hanging="426"/>
        <w:jc w:val="both"/>
        <w:rPr>
          <w:color w:val="000000"/>
          <w:sz w:val="22"/>
          <w:szCs w:val="22"/>
          <w:lang w:eastAsia="en-US"/>
        </w:rPr>
      </w:pPr>
      <w:r w:rsidRPr="00670CE0">
        <w:rPr>
          <w:color w:val="000000"/>
          <w:sz w:val="22"/>
          <w:szCs w:val="22"/>
          <w:lang w:eastAsia="en-US"/>
        </w:rPr>
        <w:t>8.3.</w:t>
      </w:r>
      <w:r w:rsidRPr="00670CE0">
        <w:rPr>
          <w:color w:val="000000"/>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670CE0">
        <w:rPr>
          <w:color w:val="000000"/>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670CE0">
        <w:rPr>
          <w:color w:val="000000"/>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14:paraId="7F65B4EA" w14:textId="77777777" w:rsidR="0094253E" w:rsidRPr="00670CE0" w:rsidRDefault="0094253E" w:rsidP="0094253E">
      <w:pPr>
        <w:tabs>
          <w:tab w:val="left" w:pos="426"/>
        </w:tabs>
        <w:suppressAutoHyphens/>
        <w:spacing w:line="240" w:lineRule="atLeast"/>
        <w:ind w:left="426" w:hanging="426"/>
        <w:jc w:val="both"/>
        <w:rPr>
          <w:color w:val="000000"/>
          <w:sz w:val="22"/>
          <w:szCs w:val="22"/>
          <w:lang w:eastAsia="en-US"/>
        </w:rPr>
      </w:pPr>
      <w:r w:rsidRPr="00670CE0">
        <w:rPr>
          <w:color w:val="000000"/>
          <w:sz w:val="22"/>
          <w:szCs w:val="22"/>
          <w:lang w:eastAsia="en-US"/>
        </w:rPr>
        <w:t>8.4.</w:t>
      </w:r>
      <w:r w:rsidRPr="00670CE0">
        <w:rPr>
          <w:color w:val="000000"/>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7BDA6373" w14:textId="77777777" w:rsidR="0094253E" w:rsidRPr="00670CE0" w:rsidRDefault="0094253E" w:rsidP="0094253E">
      <w:pPr>
        <w:suppressAutoHyphens/>
        <w:spacing w:line="240" w:lineRule="atLeast"/>
        <w:ind w:left="426" w:hanging="426"/>
        <w:jc w:val="both"/>
        <w:rPr>
          <w:color w:val="000000"/>
          <w:sz w:val="22"/>
          <w:szCs w:val="22"/>
          <w:lang w:eastAsia="en-US"/>
        </w:rPr>
      </w:pPr>
      <w:r w:rsidRPr="00670CE0">
        <w:rPr>
          <w:color w:val="000000"/>
          <w:sz w:val="22"/>
          <w:szCs w:val="22"/>
          <w:lang w:eastAsia="en-US"/>
        </w:rPr>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14:paraId="04262918" w14:textId="77777777" w:rsidR="0094253E" w:rsidRPr="00670CE0" w:rsidRDefault="0094253E" w:rsidP="0094253E">
      <w:pPr>
        <w:suppressAutoHyphens/>
        <w:spacing w:line="240" w:lineRule="atLeast"/>
        <w:ind w:left="426" w:hanging="426"/>
        <w:jc w:val="both"/>
        <w:rPr>
          <w:color w:val="000000"/>
          <w:sz w:val="22"/>
          <w:szCs w:val="22"/>
          <w:lang w:eastAsia="en-US"/>
        </w:rPr>
      </w:pPr>
    </w:p>
    <w:p w14:paraId="47032A00" w14:textId="77777777" w:rsidR="0094253E" w:rsidRPr="00670CE0" w:rsidRDefault="0094253E" w:rsidP="0094253E">
      <w:pPr>
        <w:tabs>
          <w:tab w:val="left" w:pos="540"/>
          <w:tab w:val="left" w:pos="567"/>
        </w:tabs>
        <w:suppressAutoHyphens/>
        <w:ind w:left="425" w:hanging="425"/>
        <w:jc w:val="center"/>
        <w:rPr>
          <w:rFonts w:eastAsia="Calibri"/>
          <w:color w:val="000000"/>
          <w:sz w:val="22"/>
          <w:szCs w:val="22"/>
          <w:lang w:eastAsia="en-US"/>
        </w:rPr>
      </w:pPr>
      <w:r w:rsidRPr="00670CE0">
        <w:rPr>
          <w:rFonts w:eastAsia="Calibri"/>
          <w:b/>
          <w:bCs/>
          <w:color w:val="000000"/>
          <w:sz w:val="22"/>
          <w:szCs w:val="22"/>
          <w:lang w:eastAsia="en-US"/>
        </w:rPr>
        <w:t>8-1.</w:t>
      </w:r>
      <w:r w:rsidRPr="00670CE0">
        <w:rPr>
          <w:rFonts w:eastAsia="Calibri"/>
          <w:bCs/>
          <w:color w:val="000000"/>
          <w:sz w:val="22"/>
          <w:szCs w:val="22"/>
          <w:lang w:eastAsia="en-US"/>
        </w:rPr>
        <w:t xml:space="preserve"> </w:t>
      </w:r>
      <w:r w:rsidRPr="00670CE0">
        <w:rPr>
          <w:rFonts w:eastAsia="Calibri"/>
          <w:b/>
          <w:color w:val="000000"/>
          <w:sz w:val="22"/>
          <w:szCs w:val="22"/>
          <w:lang w:eastAsia="en-US"/>
        </w:rPr>
        <w:t>Антикоррупционные условия</w:t>
      </w:r>
    </w:p>
    <w:p w14:paraId="5F6F2940" w14:textId="77777777" w:rsidR="0094253E" w:rsidRPr="00670CE0" w:rsidRDefault="0094253E" w:rsidP="0094253E">
      <w:pPr>
        <w:ind w:left="425" w:hanging="425"/>
        <w:jc w:val="both"/>
        <w:outlineLvl w:val="0"/>
        <w:rPr>
          <w:rFonts w:eastAsia="Calibri"/>
          <w:b/>
          <w:color w:val="000000"/>
          <w:sz w:val="22"/>
          <w:szCs w:val="22"/>
          <w:lang w:eastAsia="en-US"/>
        </w:rPr>
      </w:pPr>
      <w:r w:rsidRPr="00670CE0">
        <w:rPr>
          <w:rFonts w:eastAsia="Calibri"/>
          <w:color w:val="000000"/>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670CE0">
        <w:rPr>
          <w:rFonts w:eastAsia="Calibri"/>
          <w:color w:val="000000"/>
          <w:sz w:val="22"/>
          <w:szCs w:val="22"/>
          <w:lang w:val="en-US" w:eastAsia="en-US"/>
        </w:rPr>
        <w:t>C</w:t>
      </w:r>
      <w:proofErr w:type="spellStart"/>
      <w:r w:rsidRPr="00670CE0">
        <w:rPr>
          <w:rFonts w:eastAsia="Calibri"/>
          <w:color w:val="000000"/>
          <w:sz w:val="22"/>
          <w:szCs w:val="22"/>
          <w:lang w:eastAsia="en-US"/>
        </w:rPr>
        <w:t>торонами</w:t>
      </w:r>
      <w:proofErr w:type="spellEnd"/>
      <w:r w:rsidRPr="00670CE0">
        <w:rPr>
          <w:rFonts w:eastAsia="Calibri"/>
          <w:color w:val="000000"/>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468E61A1" w14:textId="77777777" w:rsidR="0094253E" w:rsidRPr="00670CE0" w:rsidRDefault="0094253E" w:rsidP="0094253E">
      <w:pPr>
        <w:shd w:val="clear" w:color="auto" w:fill="FFFFFF"/>
        <w:ind w:left="425" w:hanging="425"/>
        <w:jc w:val="both"/>
        <w:rPr>
          <w:rFonts w:eastAsia="Calibri"/>
          <w:color w:val="000000"/>
          <w:sz w:val="22"/>
          <w:szCs w:val="22"/>
          <w:lang w:eastAsia="en-US"/>
        </w:rPr>
      </w:pPr>
      <w:r w:rsidRPr="00670CE0">
        <w:rPr>
          <w:rFonts w:eastAsia="Calibri"/>
          <w:bCs/>
          <w:color w:val="000000"/>
          <w:sz w:val="22"/>
          <w:szCs w:val="22"/>
          <w:lang w:eastAsia="en-US"/>
        </w:rPr>
        <w:t>8-1.2.</w:t>
      </w:r>
      <w:r w:rsidRPr="00670CE0">
        <w:rPr>
          <w:rFonts w:eastAsia="Calibri"/>
          <w:color w:val="000000"/>
          <w:sz w:val="22"/>
          <w:szCs w:val="22"/>
          <w:lang w:eastAsia="en-US"/>
        </w:rPr>
        <w:t xml:space="preserve"> В случае возникновения у </w:t>
      </w:r>
      <w:r w:rsidRPr="00670CE0">
        <w:rPr>
          <w:rFonts w:eastAsia="Calibri"/>
          <w:color w:val="000000"/>
          <w:sz w:val="22"/>
          <w:szCs w:val="22"/>
          <w:lang w:val="en-US" w:eastAsia="en-US"/>
        </w:rPr>
        <w:t>C</w:t>
      </w:r>
      <w:proofErr w:type="spellStart"/>
      <w:r w:rsidRPr="00670CE0">
        <w:rPr>
          <w:rFonts w:eastAsia="Calibri"/>
          <w:color w:val="000000"/>
          <w:sz w:val="22"/>
          <w:szCs w:val="22"/>
          <w:lang w:eastAsia="en-US"/>
        </w:rPr>
        <w:t>тороны</w:t>
      </w:r>
      <w:proofErr w:type="spellEnd"/>
      <w:r w:rsidRPr="00670CE0">
        <w:rPr>
          <w:rFonts w:eastAsia="Calibri"/>
          <w:color w:val="000000"/>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670CE0">
        <w:rPr>
          <w:rFonts w:eastAsia="Calibri"/>
          <w:color w:val="000000"/>
          <w:sz w:val="22"/>
          <w:szCs w:val="22"/>
          <w:lang w:val="en-US" w:eastAsia="en-US"/>
        </w:rPr>
        <w:t>C</w:t>
      </w:r>
      <w:proofErr w:type="spellStart"/>
      <w:r w:rsidRPr="00670CE0">
        <w:rPr>
          <w:rFonts w:eastAsia="Calibri"/>
          <w:color w:val="000000"/>
          <w:sz w:val="22"/>
          <w:szCs w:val="22"/>
          <w:lang w:eastAsia="en-US"/>
        </w:rPr>
        <w:t>торона</w:t>
      </w:r>
      <w:proofErr w:type="spellEnd"/>
      <w:r w:rsidRPr="00670CE0">
        <w:rPr>
          <w:rFonts w:eastAsia="Calibri"/>
          <w:color w:val="000000"/>
          <w:sz w:val="22"/>
          <w:szCs w:val="22"/>
          <w:lang w:eastAsia="en-US"/>
        </w:rPr>
        <w:t xml:space="preserve"> обязуется незамедлительно уведомить об этом другую </w:t>
      </w:r>
      <w:r w:rsidRPr="00670CE0">
        <w:rPr>
          <w:rFonts w:eastAsia="Calibri"/>
          <w:color w:val="000000"/>
          <w:sz w:val="22"/>
          <w:szCs w:val="22"/>
          <w:lang w:val="en-US" w:eastAsia="en-US"/>
        </w:rPr>
        <w:t>C</w:t>
      </w:r>
      <w:proofErr w:type="spellStart"/>
      <w:r w:rsidRPr="00670CE0">
        <w:rPr>
          <w:rFonts w:eastAsia="Calibri"/>
          <w:color w:val="000000"/>
          <w:sz w:val="22"/>
          <w:szCs w:val="22"/>
          <w:lang w:eastAsia="en-US"/>
        </w:rPr>
        <w:t>торону</w:t>
      </w:r>
      <w:proofErr w:type="spellEnd"/>
      <w:r w:rsidRPr="00670CE0">
        <w:rPr>
          <w:rFonts w:eastAsia="Calibri"/>
          <w:color w:val="000000"/>
          <w:sz w:val="22"/>
          <w:szCs w:val="22"/>
          <w:lang w:eastAsia="en-US"/>
        </w:rPr>
        <w:t xml:space="preserve"> в письменной форме и по адресу электронной почты, указанному в Договоре. В письменном уведомлении </w:t>
      </w:r>
      <w:r w:rsidRPr="00670CE0">
        <w:rPr>
          <w:rFonts w:eastAsia="Calibri"/>
          <w:color w:val="000000"/>
          <w:sz w:val="22"/>
          <w:szCs w:val="22"/>
          <w:lang w:val="en-US" w:eastAsia="en-US"/>
        </w:rPr>
        <w:t>C</w:t>
      </w:r>
      <w:proofErr w:type="spellStart"/>
      <w:r w:rsidRPr="00670CE0">
        <w:rPr>
          <w:rFonts w:eastAsia="Calibri"/>
          <w:color w:val="000000"/>
          <w:sz w:val="22"/>
          <w:szCs w:val="22"/>
          <w:lang w:eastAsia="en-US"/>
        </w:rPr>
        <w:t>торона</w:t>
      </w:r>
      <w:proofErr w:type="spellEnd"/>
      <w:r w:rsidRPr="00670CE0">
        <w:rPr>
          <w:rFonts w:eastAsia="Calibri"/>
          <w:color w:val="000000"/>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5F442E1C" w14:textId="77777777" w:rsidR="0094253E" w:rsidRPr="00670CE0" w:rsidRDefault="0094253E" w:rsidP="0094253E">
      <w:pPr>
        <w:shd w:val="clear" w:color="auto" w:fill="FFFFFF"/>
        <w:ind w:left="425" w:hanging="425"/>
        <w:jc w:val="both"/>
        <w:rPr>
          <w:rFonts w:eastAsia="Calibri"/>
          <w:color w:val="000000"/>
          <w:sz w:val="22"/>
          <w:szCs w:val="22"/>
          <w:lang w:eastAsia="en-US"/>
        </w:rPr>
      </w:pPr>
      <w:r w:rsidRPr="00670CE0">
        <w:rPr>
          <w:rFonts w:eastAsia="Calibri"/>
          <w:bCs/>
          <w:color w:val="000000"/>
          <w:sz w:val="22"/>
          <w:szCs w:val="22"/>
          <w:lang w:eastAsia="en-US"/>
        </w:rPr>
        <w:t>8-1.3.</w:t>
      </w:r>
      <w:r w:rsidRPr="00670CE0">
        <w:rPr>
          <w:rFonts w:eastAsia="Calibri"/>
          <w:color w:val="000000"/>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55A9D318" w14:textId="77777777" w:rsidR="0094253E" w:rsidRPr="00670CE0" w:rsidRDefault="0094253E" w:rsidP="0094253E">
      <w:pPr>
        <w:shd w:val="clear" w:color="auto" w:fill="FFFFFF"/>
        <w:ind w:left="425" w:hanging="425"/>
        <w:jc w:val="both"/>
        <w:rPr>
          <w:rFonts w:eastAsia="Calibri"/>
          <w:color w:val="000000"/>
          <w:sz w:val="22"/>
          <w:szCs w:val="22"/>
          <w:lang w:eastAsia="en-US"/>
        </w:rPr>
      </w:pPr>
      <w:r w:rsidRPr="00670CE0">
        <w:rPr>
          <w:rFonts w:eastAsia="Calibri"/>
          <w:bCs/>
          <w:color w:val="000000"/>
          <w:sz w:val="22"/>
          <w:szCs w:val="22"/>
          <w:lang w:eastAsia="en-US"/>
        </w:rPr>
        <w:t>8-1.4.</w:t>
      </w:r>
      <w:r w:rsidRPr="00670CE0">
        <w:rPr>
          <w:rFonts w:eastAsia="Calibri"/>
          <w:color w:val="000000"/>
          <w:sz w:val="22"/>
          <w:szCs w:val="22"/>
          <w:lang w:eastAsia="en-US"/>
        </w:rPr>
        <w:t> Стороны гарантируют осуществление надлежащего разбирательства по фактам нарушения положений </w:t>
      </w:r>
      <w:hyperlink r:id="rId11" w:tooltip="Перейти по ссылке" w:history="1">
        <w:r w:rsidRPr="00670CE0">
          <w:rPr>
            <w:rFonts w:eastAsia="Calibri"/>
            <w:color w:val="000000"/>
            <w:sz w:val="22"/>
            <w:szCs w:val="22"/>
            <w:lang w:eastAsia="en-US"/>
          </w:rPr>
          <w:t>п</w:t>
        </w:r>
      </w:hyperlink>
      <w:r w:rsidRPr="00670CE0">
        <w:rPr>
          <w:rFonts w:eastAsia="Calibri"/>
          <w:color w:val="000000"/>
          <w:sz w:val="22"/>
          <w:szCs w:val="22"/>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142146" w14:textId="77777777" w:rsidR="0094253E" w:rsidRPr="00670CE0" w:rsidRDefault="0094253E" w:rsidP="0094253E">
      <w:pPr>
        <w:suppressAutoHyphens/>
        <w:spacing w:line="240" w:lineRule="atLeast"/>
        <w:ind w:left="426" w:hanging="426"/>
        <w:jc w:val="both"/>
        <w:rPr>
          <w:color w:val="000000"/>
          <w:sz w:val="22"/>
          <w:szCs w:val="22"/>
          <w:lang w:eastAsia="en-US"/>
        </w:rPr>
      </w:pPr>
      <w:r w:rsidRPr="00670CE0">
        <w:rPr>
          <w:rFonts w:ascii="Calibri" w:eastAsia="Calibri" w:hAnsi="Calibri"/>
          <w:bCs/>
          <w:smallCaps/>
          <w:color w:val="000000"/>
          <w:sz w:val="22"/>
          <w:szCs w:val="22"/>
          <w:lang w:eastAsia="en-US"/>
        </w:rPr>
        <w:t>8</w:t>
      </w:r>
      <w:r w:rsidRPr="00670CE0">
        <w:rPr>
          <w:rFonts w:eastAsia="Calibri"/>
          <w:bCs/>
          <w:smallCaps/>
          <w:color w:val="000000"/>
          <w:sz w:val="22"/>
          <w:szCs w:val="22"/>
          <w:lang w:eastAsia="en-US"/>
        </w:rPr>
        <w:t>-1.5.</w:t>
      </w:r>
      <w:r w:rsidRPr="00670CE0">
        <w:rPr>
          <w:rFonts w:eastAsia="Calibri"/>
          <w:color w:val="000000"/>
          <w:sz w:val="22"/>
          <w:szCs w:val="22"/>
          <w:lang w:eastAsia="en-US"/>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r w:rsidRPr="00670CE0">
        <w:rPr>
          <w:rFonts w:eastAsia="Calibri"/>
          <w:b/>
          <w:smallCaps/>
          <w:color w:val="000000"/>
          <w:sz w:val="22"/>
          <w:szCs w:val="22"/>
          <w:lang w:eastAsia="en-US"/>
        </w:rPr>
        <w:t xml:space="preserve"> </w:t>
      </w:r>
    </w:p>
    <w:p w14:paraId="724D674C" w14:textId="77777777" w:rsidR="0094253E" w:rsidRPr="00670CE0" w:rsidRDefault="0094253E" w:rsidP="0094253E">
      <w:pPr>
        <w:tabs>
          <w:tab w:val="left" w:pos="540"/>
        </w:tabs>
        <w:spacing w:line="0" w:lineRule="atLeast"/>
        <w:ind w:left="540" w:hanging="540"/>
        <w:jc w:val="center"/>
        <w:rPr>
          <w:b/>
          <w:color w:val="000000"/>
          <w:sz w:val="22"/>
          <w:szCs w:val="22"/>
          <w:lang w:eastAsia="en-US"/>
        </w:rPr>
      </w:pPr>
    </w:p>
    <w:p w14:paraId="1E80CBF7" w14:textId="77777777" w:rsidR="0094253E" w:rsidRPr="00670CE0" w:rsidRDefault="0094253E" w:rsidP="0094253E">
      <w:pPr>
        <w:tabs>
          <w:tab w:val="left" w:pos="540"/>
        </w:tabs>
        <w:spacing w:line="0" w:lineRule="atLeast"/>
        <w:ind w:left="540" w:hanging="540"/>
        <w:jc w:val="center"/>
        <w:rPr>
          <w:b/>
          <w:color w:val="000000"/>
          <w:sz w:val="22"/>
          <w:szCs w:val="22"/>
          <w:lang w:eastAsia="en-US"/>
        </w:rPr>
      </w:pPr>
      <w:r w:rsidRPr="00670CE0">
        <w:rPr>
          <w:b/>
          <w:color w:val="000000"/>
          <w:sz w:val="22"/>
          <w:szCs w:val="22"/>
          <w:lang w:eastAsia="en-US"/>
        </w:rPr>
        <w:t>9.</w:t>
      </w:r>
      <w:r w:rsidRPr="00670CE0">
        <w:rPr>
          <w:b/>
          <w:color w:val="000000"/>
          <w:sz w:val="22"/>
          <w:szCs w:val="22"/>
          <w:lang w:eastAsia="en-US"/>
        </w:rPr>
        <w:tab/>
        <w:t>Заключительные положения</w:t>
      </w:r>
    </w:p>
    <w:p w14:paraId="4E1D9839" w14:textId="77777777" w:rsidR="0094253E" w:rsidRPr="00670CE0" w:rsidRDefault="0094253E" w:rsidP="0094253E">
      <w:pPr>
        <w:tabs>
          <w:tab w:val="left" w:pos="709"/>
        </w:tabs>
        <w:spacing w:line="0" w:lineRule="atLeast"/>
        <w:ind w:left="567" w:hanging="567"/>
        <w:jc w:val="both"/>
        <w:rPr>
          <w:color w:val="000000"/>
          <w:sz w:val="22"/>
          <w:szCs w:val="22"/>
          <w:lang w:eastAsia="en-US"/>
        </w:rPr>
      </w:pPr>
      <w:r w:rsidRPr="00670CE0">
        <w:rPr>
          <w:color w:val="000000"/>
          <w:sz w:val="22"/>
          <w:szCs w:val="22"/>
          <w:lang w:eastAsia="en-US"/>
        </w:rPr>
        <w:t>9.1.</w:t>
      </w:r>
      <w:r w:rsidRPr="00670CE0">
        <w:rPr>
          <w:color w:val="000000"/>
          <w:sz w:val="22"/>
          <w:szCs w:val="22"/>
          <w:lang w:eastAsia="en-US"/>
        </w:rPr>
        <w:tab/>
        <w:t>Договор вступает в силу с даты его подписания и действует до полного исполнения Сторонами принятых на себя обязательств.</w:t>
      </w:r>
    </w:p>
    <w:p w14:paraId="6065A636" w14:textId="77777777" w:rsidR="0094253E" w:rsidRPr="00670CE0" w:rsidRDefault="0094253E" w:rsidP="0094253E">
      <w:pPr>
        <w:numPr>
          <w:ilvl w:val="1"/>
          <w:numId w:val="24"/>
        </w:numPr>
        <w:tabs>
          <w:tab w:val="left" w:pos="567"/>
        </w:tabs>
        <w:suppressAutoHyphens/>
        <w:spacing w:line="0" w:lineRule="atLeast"/>
        <w:ind w:left="567" w:hanging="567"/>
        <w:jc w:val="both"/>
        <w:rPr>
          <w:color w:val="000000"/>
          <w:sz w:val="22"/>
          <w:szCs w:val="22"/>
          <w:lang w:eastAsia="en-US"/>
        </w:rPr>
      </w:pPr>
      <w:r w:rsidRPr="00670CE0">
        <w:rPr>
          <w:color w:val="000000"/>
          <w:sz w:val="22"/>
          <w:szCs w:val="22"/>
          <w:lang w:eastAsia="en-US"/>
        </w:rPr>
        <w:lastRenderedPageBreak/>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14:paraId="36A647D9" w14:textId="77777777" w:rsidR="0094253E" w:rsidRPr="00670CE0" w:rsidRDefault="0094253E" w:rsidP="0094253E">
      <w:pPr>
        <w:numPr>
          <w:ilvl w:val="1"/>
          <w:numId w:val="24"/>
        </w:numPr>
        <w:suppressAutoHyphens/>
        <w:spacing w:line="0" w:lineRule="atLeast"/>
        <w:ind w:left="567" w:hanging="567"/>
        <w:jc w:val="both"/>
        <w:rPr>
          <w:color w:val="000000"/>
          <w:sz w:val="22"/>
          <w:szCs w:val="22"/>
          <w:lang w:eastAsia="en-US"/>
        </w:rPr>
      </w:pPr>
      <w:r w:rsidRPr="00670CE0">
        <w:rPr>
          <w:color w:val="000000"/>
          <w:sz w:val="22"/>
          <w:szCs w:val="22"/>
          <w:lang w:eastAsia="en-US"/>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14:paraId="241F2EB1" w14:textId="77777777" w:rsidR="0094253E" w:rsidRPr="00670CE0" w:rsidRDefault="0094253E" w:rsidP="0094253E">
      <w:pPr>
        <w:numPr>
          <w:ilvl w:val="1"/>
          <w:numId w:val="24"/>
        </w:numPr>
        <w:tabs>
          <w:tab w:val="left" w:pos="567"/>
          <w:tab w:val="left" w:pos="993"/>
        </w:tabs>
        <w:spacing w:line="0" w:lineRule="atLeast"/>
        <w:ind w:left="567" w:hanging="567"/>
        <w:jc w:val="both"/>
        <w:rPr>
          <w:color w:val="000000"/>
          <w:sz w:val="22"/>
          <w:szCs w:val="22"/>
          <w:lang w:eastAsia="en-US"/>
        </w:rPr>
      </w:pPr>
      <w:r w:rsidRPr="00670CE0">
        <w:rPr>
          <w:color w:val="000000"/>
          <w:sz w:val="22"/>
          <w:szCs w:val="22"/>
          <w:lang w:eastAsia="en-US"/>
        </w:rPr>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670CE0">
        <w:rPr>
          <w:color w:val="000000"/>
          <w:sz w:val="22"/>
          <w:szCs w:val="22"/>
          <w:lang w:eastAsia="en-US"/>
        </w:rPr>
        <w:t>Атамекен</w:t>
      </w:r>
      <w:proofErr w:type="spellEnd"/>
      <w:r w:rsidRPr="00670CE0">
        <w:rPr>
          <w:color w:val="000000"/>
          <w:sz w:val="22"/>
          <w:szCs w:val="22"/>
          <w:lang w:eastAsia="en-US"/>
        </w:rPr>
        <w:t>»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_____________</w:t>
      </w:r>
      <w:r w:rsidRPr="00670CE0">
        <w:rPr>
          <w:color w:val="000000"/>
          <w:sz w:val="22"/>
          <w:szCs w:val="22"/>
          <w:vertAlign w:val="superscript"/>
          <w:lang w:eastAsia="en-US"/>
        </w:rPr>
        <w:footnoteReference w:id="9"/>
      </w:r>
      <w:r w:rsidRPr="00670CE0">
        <w:rPr>
          <w:color w:val="000000"/>
          <w:sz w:val="22"/>
          <w:szCs w:val="22"/>
          <w:lang w:eastAsia="en-US"/>
        </w:rPr>
        <w:t>. Языком арбитражного разбирательства будет русский язык.]</w:t>
      </w:r>
      <w:r w:rsidRPr="00670CE0">
        <w:rPr>
          <w:color w:val="000000"/>
          <w:sz w:val="22"/>
          <w:szCs w:val="22"/>
          <w:vertAlign w:val="superscript"/>
          <w:lang w:eastAsia="en-US"/>
        </w:rPr>
        <w:footnoteReference w:id="10"/>
      </w:r>
      <w:r w:rsidRPr="00670CE0">
        <w:rPr>
          <w:color w:val="000000"/>
          <w:sz w:val="22"/>
          <w:szCs w:val="22"/>
          <w:lang w:eastAsia="en-US"/>
        </w:rPr>
        <w:t xml:space="preserve"> </w:t>
      </w:r>
    </w:p>
    <w:p w14:paraId="5B4F147D" w14:textId="77777777" w:rsidR="0094253E" w:rsidRPr="00670CE0" w:rsidRDefault="0094253E" w:rsidP="0094253E">
      <w:pPr>
        <w:numPr>
          <w:ilvl w:val="1"/>
          <w:numId w:val="24"/>
        </w:numPr>
        <w:shd w:val="clear" w:color="auto" w:fill="FFFFFF"/>
        <w:tabs>
          <w:tab w:val="left" w:pos="567"/>
        </w:tabs>
        <w:suppressAutoHyphens/>
        <w:spacing w:line="0" w:lineRule="atLeast"/>
        <w:ind w:left="567" w:hanging="567"/>
        <w:jc w:val="both"/>
        <w:textAlignment w:val="baseline"/>
        <w:rPr>
          <w:color w:val="000000"/>
          <w:sz w:val="22"/>
          <w:szCs w:val="22"/>
          <w:lang w:eastAsia="en-US"/>
        </w:rPr>
      </w:pPr>
      <w:r w:rsidRPr="00670CE0">
        <w:rPr>
          <w:color w:val="000000"/>
          <w:sz w:val="22"/>
          <w:szCs w:val="22"/>
          <w:lang w:eastAsia="en-US"/>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14:paraId="03D1F799" w14:textId="77777777" w:rsidR="0094253E" w:rsidRPr="00670CE0" w:rsidRDefault="0094253E" w:rsidP="0094253E">
      <w:pPr>
        <w:numPr>
          <w:ilvl w:val="1"/>
          <w:numId w:val="24"/>
        </w:numPr>
        <w:shd w:val="clear" w:color="auto" w:fill="FFFFFF"/>
        <w:suppressAutoHyphens/>
        <w:spacing w:line="0" w:lineRule="atLeast"/>
        <w:ind w:left="567" w:hanging="567"/>
        <w:jc w:val="both"/>
        <w:textAlignment w:val="baseline"/>
        <w:rPr>
          <w:color w:val="000000"/>
          <w:sz w:val="22"/>
          <w:szCs w:val="22"/>
          <w:lang w:eastAsia="en-US"/>
        </w:rPr>
      </w:pPr>
      <w:r w:rsidRPr="00670CE0">
        <w:rPr>
          <w:color w:val="000000"/>
          <w:sz w:val="22"/>
          <w:szCs w:val="22"/>
          <w:lang w:eastAsia="en-US"/>
        </w:rPr>
        <w:t>Покупатель вправе в любое время отказаться от исполнения Договора, направив Поставщику соответствующее уведомление, в случаях:</w:t>
      </w:r>
    </w:p>
    <w:p w14:paraId="2914698C"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rPr>
      </w:pPr>
      <w:r w:rsidRPr="00670CE0">
        <w:rPr>
          <w:color w:val="000000"/>
          <w:sz w:val="22"/>
          <w:szCs w:val="22"/>
        </w:rPr>
        <w:tab/>
        <w:t>9.6.1. поставки Оборудования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14:paraId="0F21E5D9"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shd w:val="clear" w:color="auto" w:fill="FFFFFF"/>
        </w:rPr>
      </w:pPr>
      <w:r w:rsidRPr="00670CE0">
        <w:rPr>
          <w:color w:val="000000"/>
          <w:sz w:val="22"/>
          <w:szCs w:val="22"/>
        </w:rPr>
        <w:tab/>
        <w:t xml:space="preserve">9.6.2. </w:t>
      </w:r>
      <w:r w:rsidRPr="00670CE0">
        <w:rPr>
          <w:color w:val="000000"/>
          <w:sz w:val="22"/>
          <w:szCs w:val="22"/>
          <w:shd w:val="clear" w:color="auto" w:fill="FFFFFF"/>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14:paraId="227B5BF9" w14:textId="77777777" w:rsidR="0094253E" w:rsidRPr="00670CE0" w:rsidRDefault="0094253E" w:rsidP="0094253E">
      <w:pPr>
        <w:shd w:val="clear" w:color="auto" w:fill="FFFFFF"/>
        <w:tabs>
          <w:tab w:val="left" w:pos="993"/>
          <w:tab w:val="left" w:pos="1134"/>
        </w:tabs>
        <w:ind w:left="567" w:hanging="567"/>
        <w:jc w:val="both"/>
        <w:textAlignment w:val="baseline"/>
        <w:rPr>
          <w:color w:val="000000"/>
          <w:sz w:val="22"/>
          <w:szCs w:val="22"/>
        </w:rPr>
      </w:pPr>
      <w:r w:rsidRPr="00670CE0">
        <w:rPr>
          <w:color w:val="000000"/>
          <w:sz w:val="22"/>
          <w:szCs w:val="22"/>
          <w:shd w:val="clear" w:color="auto" w:fill="FFFFFF"/>
        </w:rPr>
        <w:tab/>
      </w:r>
      <w:r w:rsidRPr="00670CE0">
        <w:rPr>
          <w:color w:val="000000"/>
          <w:sz w:val="22"/>
          <w:szCs w:val="22"/>
        </w:rPr>
        <w:t>9.6.3.</w:t>
      </w:r>
      <w:r w:rsidRPr="00670CE0">
        <w:rPr>
          <w:color w:val="000000"/>
          <w:sz w:val="22"/>
          <w:szCs w:val="22"/>
        </w:rPr>
        <w:tab/>
        <w:t>если из-за наступления обстоятельств Форс-мажора задержка в поставке Оборудования составит более 60 (шестьдесят) календарных дней;</w:t>
      </w:r>
    </w:p>
    <w:p w14:paraId="71842463"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rPr>
      </w:pPr>
      <w:r w:rsidRPr="00670CE0">
        <w:rPr>
          <w:color w:val="000000"/>
          <w:sz w:val="22"/>
          <w:szCs w:val="22"/>
        </w:rPr>
        <w:tab/>
        <w:t>9.6.4. нарушения Поставщиком условий конфиденциальности, установленных Договором;</w:t>
      </w:r>
    </w:p>
    <w:p w14:paraId="7574EE5C"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rPr>
      </w:pPr>
      <w:r w:rsidRPr="00670CE0">
        <w:rPr>
          <w:color w:val="000000"/>
          <w:sz w:val="22"/>
          <w:szCs w:val="22"/>
        </w:rPr>
        <w:tab/>
        <w:t>9.6.5. невыполнения или частичного невыполнения Поставщиком других своих обязательств по Договору;</w:t>
      </w:r>
    </w:p>
    <w:p w14:paraId="21E93E21"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shd w:val="clear" w:color="auto" w:fill="FFFFFF"/>
        </w:rPr>
      </w:pPr>
      <w:r w:rsidRPr="00670CE0">
        <w:rPr>
          <w:color w:val="000000"/>
          <w:sz w:val="22"/>
          <w:szCs w:val="22"/>
        </w:rPr>
        <w:tab/>
      </w:r>
      <w:r w:rsidRPr="00670CE0">
        <w:rPr>
          <w:color w:val="000000"/>
          <w:sz w:val="22"/>
          <w:szCs w:val="22"/>
          <w:shd w:val="clear" w:color="auto" w:fill="FFFFFF"/>
        </w:rPr>
        <w:t>9.6.6. в иных случаях, определяемых законодательством Республики Казахстан и Договором.</w:t>
      </w:r>
    </w:p>
    <w:p w14:paraId="0C013176" w14:textId="77777777" w:rsidR="0094253E" w:rsidRPr="00670CE0" w:rsidRDefault="0094253E" w:rsidP="0094253E">
      <w:pPr>
        <w:shd w:val="clear" w:color="auto" w:fill="FFFFFF"/>
        <w:tabs>
          <w:tab w:val="left" w:pos="993"/>
        </w:tabs>
        <w:ind w:left="567" w:hanging="567"/>
        <w:jc w:val="both"/>
        <w:textAlignment w:val="baseline"/>
        <w:rPr>
          <w:color w:val="000000"/>
          <w:sz w:val="22"/>
          <w:szCs w:val="22"/>
          <w:shd w:val="clear" w:color="auto" w:fill="FFFFFF"/>
        </w:rPr>
      </w:pPr>
      <w:r w:rsidRPr="00670CE0">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14:paraId="24D33B8F" w14:textId="77777777" w:rsidR="0094253E" w:rsidRPr="00670CE0" w:rsidRDefault="0094253E" w:rsidP="0094253E">
      <w:pPr>
        <w:numPr>
          <w:ilvl w:val="1"/>
          <w:numId w:val="24"/>
        </w:numPr>
        <w:shd w:val="clear" w:color="auto" w:fill="FFFFFF"/>
        <w:tabs>
          <w:tab w:val="left" w:pos="567"/>
        </w:tabs>
        <w:suppressAutoHyphens/>
        <w:spacing w:line="0" w:lineRule="atLeast"/>
        <w:ind w:left="567" w:hanging="567"/>
        <w:jc w:val="both"/>
        <w:textAlignment w:val="baseline"/>
        <w:rPr>
          <w:color w:val="000000"/>
          <w:sz w:val="22"/>
          <w:szCs w:val="22"/>
        </w:rPr>
      </w:pPr>
      <w:r w:rsidRPr="00670CE0">
        <w:rPr>
          <w:color w:val="000000"/>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14:paraId="56A09F8F" w14:textId="77777777" w:rsidR="0094253E" w:rsidRPr="00670CE0" w:rsidRDefault="0094253E" w:rsidP="0094253E">
      <w:pPr>
        <w:spacing w:line="0" w:lineRule="atLeast"/>
        <w:ind w:left="567" w:hanging="567"/>
        <w:jc w:val="both"/>
        <w:rPr>
          <w:color w:val="000000"/>
          <w:sz w:val="22"/>
          <w:szCs w:val="22"/>
          <w:lang w:eastAsia="en-US"/>
        </w:rPr>
      </w:pPr>
      <w:r w:rsidRPr="00670CE0">
        <w:rPr>
          <w:color w:val="000000"/>
          <w:sz w:val="22"/>
          <w:szCs w:val="22"/>
          <w:lang w:eastAsia="en-US"/>
        </w:rPr>
        <w:t>9.8.</w:t>
      </w:r>
      <w:r w:rsidRPr="00670CE0">
        <w:rPr>
          <w:color w:val="000000"/>
          <w:sz w:val="22"/>
          <w:szCs w:val="22"/>
          <w:lang w:eastAsia="en-US"/>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14:paraId="6B161D25" w14:textId="77777777" w:rsidR="0094253E" w:rsidRPr="00670CE0" w:rsidRDefault="0094253E" w:rsidP="0094253E">
      <w:pPr>
        <w:tabs>
          <w:tab w:val="left" w:pos="540"/>
        </w:tabs>
        <w:spacing w:line="0" w:lineRule="atLeast"/>
        <w:ind w:left="540" w:hanging="540"/>
        <w:jc w:val="both"/>
        <w:rPr>
          <w:color w:val="000000"/>
          <w:sz w:val="22"/>
          <w:szCs w:val="22"/>
          <w:lang w:eastAsia="en-US"/>
        </w:rPr>
      </w:pPr>
    </w:p>
    <w:p w14:paraId="4A68F95F" w14:textId="77777777" w:rsidR="0094253E" w:rsidRPr="00670CE0" w:rsidRDefault="0094253E" w:rsidP="0094253E">
      <w:pPr>
        <w:tabs>
          <w:tab w:val="left" w:pos="540"/>
        </w:tabs>
        <w:spacing w:line="0" w:lineRule="atLeast"/>
        <w:ind w:left="540" w:hanging="540"/>
        <w:jc w:val="center"/>
        <w:rPr>
          <w:b/>
          <w:color w:val="000000"/>
          <w:sz w:val="22"/>
          <w:szCs w:val="22"/>
        </w:rPr>
      </w:pPr>
    </w:p>
    <w:p w14:paraId="38337EC3" w14:textId="77777777" w:rsidR="0094253E" w:rsidRPr="00670CE0" w:rsidRDefault="0094253E" w:rsidP="0094253E">
      <w:pPr>
        <w:tabs>
          <w:tab w:val="left" w:pos="540"/>
        </w:tabs>
        <w:spacing w:line="0" w:lineRule="atLeast"/>
        <w:ind w:left="540" w:hanging="540"/>
        <w:jc w:val="center"/>
        <w:rPr>
          <w:b/>
          <w:color w:val="000000"/>
          <w:sz w:val="22"/>
          <w:szCs w:val="22"/>
        </w:rPr>
      </w:pPr>
      <w:r w:rsidRPr="00670CE0">
        <w:rPr>
          <w:b/>
          <w:color w:val="000000"/>
          <w:sz w:val="22"/>
          <w:szCs w:val="22"/>
        </w:rPr>
        <w:t>10. Места нахождения, банковские реквизиты и подписи Сторон</w:t>
      </w:r>
    </w:p>
    <w:p w14:paraId="2A92E318" w14:textId="77777777" w:rsidR="0094253E" w:rsidRPr="00670CE0" w:rsidRDefault="0094253E" w:rsidP="0094253E">
      <w:pPr>
        <w:tabs>
          <w:tab w:val="left" w:pos="540"/>
        </w:tabs>
        <w:spacing w:line="0" w:lineRule="atLeast"/>
        <w:ind w:left="540" w:hanging="540"/>
        <w:jc w:val="both"/>
        <w:rPr>
          <w:color w:val="000000"/>
          <w:sz w:val="22"/>
          <w:szCs w:val="22"/>
        </w:rPr>
      </w:pPr>
    </w:p>
    <w:tbl>
      <w:tblPr>
        <w:tblW w:w="0" w:type="auto"/>
        <w:tblLayout w:type="fixed"/>
        <w:tblLook w:val="0000" w:firstRow="0" w:lastRow="0" w:firstColumn="0" w:lastColumn="0" w:noHBand="0" w:noVBand="0"/>
      </w:tblPr>
      <w:tblGrid>
        <w:gridCol w:w="4786"/>
        <w:gridCol w:w="4998"/>
      </w:tblGrid>
      <w:tr w:rsidR="0094253E" w:rsidRPr="00670CE0" w14:paraId="3DD0D393" w14:textId="77777777" w:rsidTr="00841F3F">
        <w:tc>
          <w:tcPr>
            <w:tcW w:w="4786" w:type="dxa"/>
          </w:tcPr>
          <w:p w14:paraId="601EEAE8" w14:textId="77777777" w:rsidR="0094253E" w:rsidRPr="00670CE0" w:rsidRDefault="0094253E" w:rsidP="0094253E">
            <w:pPr>
              <w:tabs>
                <w:tab w:val="left" w:pos="540"/>
              </w:tabs>
              <w:suppressAutoHyphens/>
              <w:spacing w:line="0" w:lineRule="atLeast"/>
              <w:ind w:left="540" w:hanging="540"/>
              <w:rPr>
                <w:color w:val="000000"/>
                <w:sz w:val="22"/>
                <w:szCs w:val="22"/>
                <w:u w:val="single"/>
              </w:rPr>
            </w:pPr>
          </w:p>
          <w:p w14:paraId="1D26A24C" w14:textId="77777777" w:rsidR="0094253E" w:rsidRPr="00670CE0" w:rsidRDefault="0094253E" w:rsidP="0094253E">
            <w:pPr>
              <w:tabs>
                <w:tab w:val="left" w:pos="540"/>
              </w:tabs>
              <w:suppressAutoHyphens/>
              <w:spacing w:line="0" w:lineRule="atLeast"/>
              <w:ind w:left="540" w:hanging="540"/>
              <w:rPr>
                <w:b/>
                <w:color w:val="000000"/>
                <w:sz w:val="22"/>
                <w:szCs w:val="22"/>
              </w:rPr>
            </w:pPr>
            <w:r w:rsidRPr="00670CE0">
              <w:rPr>
                <w:b/>
                <w:color w:val="000000"/>
                <w:sz w:val="22"/>
                <w:szCs w:val="22"/>
              </w:rPr>
              <w:t>Покупатель:</w:t>
            </w:r>
          </w:p>
          <w:p w14:paraId="6E2CF32E" w14:textId="77777777" w:rsidR="0094253E" w:rsidRPr="00670CE0" w:rsidRDefault="0094253E" w:rsidP="0094253E">
            <w:pPr>
              <w:tabs>
                <w:tab w:val="left" w:pos="540"/>
              </w:tabs>
              <w:suppressAutoHyphens/>
              <w:spacing w:line="0" w:lineRule="atLeast"/>
              <w:ind w:left="540" w:hanging="540"/>
              <w:rPr>
                <w:color w:val="000000"/>
                <w:sz w:val="22"/>
                <w:szCs w:val="22"/>
              </w:rPr>
            </w:pPr>
            <w:r w:rsidRPr="00670CE0">
              <w:rPr>
                <w:color w:val="000000"/>
                <w:sz w:val="22"/>
                <w:szCs w:val="22"/>
              </w:rPr>
              <w:t xml:space="preserve">АО «Народный Банк Казахстана»       </w:t>
            </w:r>
          </w:p>
          <w:p w14:paraId="4D7A270B" w14:textId="77777777" w:rsidR="0094253E" w:rsidRPr="00670CE0" w:rsidRDefault="0094253E" w:rsidP="0094253E">
            <w:pPr>
              <w:tabs>
                <w:tab w:val="left" w:pos="540"/>
              </w:tabs>
              <w:suppressAutoHyphens/>
              <w:spacing w:line="0" w:lineRule="atLeast"/>
              <w:ind w:left="540" w:hanging="540"/>
              <w:rPr>
                <w:color w:val="000000"/>
                <w:sz w:val="22"/>
                <w:szCs w:val="22"/>
              </w:rPr>
            </w:pPr>
          </w:p>
          <w:p w14:paraId="6238AA3C" w14:textId="77777777" w:rsidR="0094253E" w:rsidRPr="00670CE0" w:rsidRDefault="0094253E" w:rsidP="0094253E">
            <w:pPr>
              <w:tabs>
                <w:tab w:val="left" w:pos="540"/>
              </w:tabs>
              <w:suppressAutoHyphens/>
              <w:spacing w:line="0" w:lineRule="atLeast"/>
              <w:ind w:left="540" w:hanging="540"/>
              <w:jc w:val="right"/>
              <w:rPr>
                <w:color w:val="000000"/>
                <w:sz w:val="22"/>
                <w:szCs w:val="22"/>
              </w:rPr>
            </w:pPr>
            <w:r w:rsidRPr="00670CE0">
              <w:rPr>
                <w:color w:val="000000"/>
                <w:sz w:val="22"/>
                <w:szCs w:val="22"/>
                <w:vertAlign w:val="superscript"/>
              </w:rPr>
              <w:footnoteReference w:id="11"/>
            </w:r>
          </w:p>
          <w:p w14:paraId="32E7A673" w14:textId="77777777" w:rsidR="0094253E" w:rsidRPr="00670CE0" w:rsidRDefault="0094253E" w:rsidP="0094253E">
            <w:pPr>
              <w:tabs>
                <w:tab w:val="left" w:pos="540"/>
              </w:tabs>
              <w:suppressAutoHyphens/>
              <w:spacing w:line="0" w:lineRule="atLeast"/>
              <w:ind w:left="540" w:hanging="540"/>
              <w:rPr>
                <w:color w:val="000000"/>
                <w:sz w:val="22"/>
                <w:szCs w:val="22"/>
                <w:u w:val="single"/>
              </w:rPr>
            </w:pPr>
            <w:r w:rsidRPr="00670CE0">
              <w:rPr>
                <w:color w:val="000000"/>
                <w:sz w:val="22"/>
                <w:szCs w:val="22"/>
              </w:rPr>
              <w:t xml:space="preserve"> </w:t>
            </w:r>
          </w:p>
        </w:tc>
        <w:tc>
          <w:tcPr>
            <w:tcW w:w="4998" w:type="dxa"/>
          </w:tcPr>
          <w:p w14:paraId="7BE95DC5" w14:textId="77777777" w:rsidR="0094253E" w:rsidRPr="00670CE0" w:rsidRDefault="0094253E" w:rsidP="0094253E">
            <w:pPr>
              <w:tabs>
                <w:tab w:val="left" w:pos="540"/>
              </w:tabs>
              <w:suppressAutoHyphens/>
              <w:spacing w:line="0" w:lineRule="atLeast"/>
              <w:ind w:left="540" w:hanging="540"/>
              <w:rPr>
                <w:b/>
                <w:color w:val="000000"/>
                <w:sz w:val="22"/>
                <w:szCs w:val="22"/>
              </w:rPr>
            </w:pPr>
          </w:p>
          <w:p w14:paraId="42BF4028" w14:textId="77777777" w:rsidR="0094253E" w:rsidRPr="00670CE0" w:rsidRDefault="0094253E" w:rsidP="0094253E">
            <w:pPr>
              <w:tabs>
                <w:tab w:val="left" w:pos="540"/>
              </w:tabs>
              <w:suppressAutoHyphens/>
              <w:spacing w:line="0" w:lineRule="atLeast"/>
              <w:ind w:left="540" w:hanging="540"/>
              <w:rPr>
                <w:b/>
                <w:color w:val="000000"/>
                <w:sz w:val="22"/>
                <w:szCs w:val="22"/>
              </w:rPr>
            </w:pPr>
            <w:r w:rsidRPr="00670CE0">
              <w:rPr>
                <w:b/>
                <w:color w:val="000000"/>
                <w:sz w:val="22"/>
                <w:szCs w:val="22"/>
              </w:rPr>
              <w:t>Поставщик:</w:t>
            </w:r>
          </w:p>
          <w:p w14:paraId="3E0D2675" w14:textId="77777777" w:rsidR="0094253E" w:rsidRPr="00670CE0" w:rsidRDefault="0094253E" w:rsidP="0094253E">
            <w:pPr>
              <w:tabs>
                <w:tab w:val="left" w:pos="540"/>
              </w:tabs>
              <w:suppressAutoHyphens/>
              <w:spacing w:line="0" w:lineRule="atLeast"/>
              <w:ind w:left="540" w:hanging="540"/>
              <w:rPr>
                <w:color w:val="000000"/>
                <w:sz w:val="22"/>
                <w:szCs w:val="22"/>
              </w:rPr>
            </w:pPr>
          </w:p>
          <w:p w14:paraId="19892DDF" w14:textId="77777777" w:rsidR="0094253E" w:rsidRPr="00670CE0" w:rsidRDefault="0094253E" w:rsidP="0094253E">
            <w:pPr>
              <w:tabs>
                <w:tab w:val="left" w:pos="540"/>
              </w:tabs>
              <w:suppressAutoHyphens/>
              <w:spacing w:line="0" w:lineRule="atLeast"/>
              <w:ind w:left="540" w:hanging="540"/>
              <w:rPr>
                <w:color w:val="000000"/>
                <w:sz w:val="22"/>
                <w:szCs w:val="22"/>
              </w:rPr>
            </w:pPr>
          </w:p>
          <w:p w14:paraId="3EB195E9" w14:textId="77777777" w:rsidR="0094253E" w:rsidRPr="00670CE0" w:rsidRDefault="0094253E" w:rsidP="0094253E">
            <w:pPr>
              <w:tabs>
                <w:tab w:val="left" w:pos="540"/>
              </w:tabs>
              <w:suppressAutoHyphens/>
              <w:spacing w:line="0" w:lineRule="atLeast"/>
              <w:ind w:left="540" w:hanging="540"/>
              <w:jc w:val="right"/>
              <w:rPr>
                <w:b/>
                <w:color w:val="000000"/>
                <w:sz w:val="22"/>
                <w:szCs w:val="22"/>
              </w:rPr>
            </w:pPr>
            <w:r w:rsidRPr="00670CE0">
              <w:rPr>
                <w:color w:val="000000"/>
                <w:sz w:val="22"/>
                <w:szCs w:val="22"/>
                <w:vertAlign w:val="superscript"/>
              </w:rPr>
              <w:footnoteReference w:id="12"/>
            </w:r>
            <w:r w:rsidRPr="00670CE0">
              <w:rPr>
                <w:color w:val="000000"/>
                <w:sz w:val="22"/>
                <w:szCs w:val="22"/>
              </w:rPr>
              <w:t xml:space="preserve"> </w:t>
            </w:r>
          </w:p>
        </w:tc>
      </w:tr>
    </w:tbl>
    <w:p w14:paraId="0F5196A2" w14:textId="77777777" w:rsidR="0094253E" w:rsidRPr="00670CE0" w:rsidRDefault="0094253E" w:rsidP="0094253E">
      <w:pPr>
        <w:tabs>
          <w:tab w:val="left" w:pos="540"/>
        </w:tabs>
        <w:suppressAutoHyphens/>
        <w:spacing w:line="0" w:lineRule="atLeast"/>
        <w:ind w:left="540" w:hanging="540"/>
        <w:jc w:val="center"/>
        <w:rPr>
          <w:b/>
          <w:color w:val="000000"/>
          <w:sz w:val="22"/>
          <w:szCs w:val="22"/>
          <w:lang w:eastAsia="en-US"/>
        </w:rPr>
      </w:pPr>
    </w:p>
    <w:p w14:paraId="480C6B5D" w14:textId="77777777" w:rsidR="0094253E" w:rsidRPr="00670CE0" w:rsidRDefault="0094253E" w:rsidP="0094253E">
      <w:pPr>
        <w:tabs>
          <w:tab w:val="left" w:pos="540"/>
        </w:tabs>
        <w:suppressAutoHyphens/>
        <w:spacing w:line="0" w:lineRule="atLeast"/>
        <w:ind w:left="540" w:hanging="540"/>
        <w:rPr>
          <w:color w:val="000000"/>
          <w:sz w:val="22"/>
          <w:szCs w:val="22"/>
        </w:rPr>
      </w:pPr>
    </w:p>
    <w:tbl>
      <w:tblPr>
        <w:tblW w:w="9862" w:type="dxa"/>
        <w:tblInd w:w="-34" w:type="dxa"/>
        <w:tblLayout w:type="fixed"/>
        <w:tblLook w:val="0000" w:firstRow="0" w:lastRow="0" w:firstColumn="0" w:lastColumn="0" w:noHBand="0" w:noVBand="0"/>
      </w:tblPr>
      <w:tblGrid>
        <w:gridCol w:w="4822"/>
        <w:gridCol w:w="5040"/>
      </w:tblGrid>
      <w:tr w:rsidR="0094253E" w:rsidRPr="00670CE0" w14:paraId="5F170229" w14:textId="77777777" w:rsidTr="00841F3F">
        <w:tc>
          <w:tcPr>
            <w:tcW w:w="4822" w:type="dxa"/>
          </w:tcPr>
          <w:p w14:paraId="1F7FB690" w14:textId="77777777" w:rsidR="0094253E" w:rsidRPr="00670CE0" w:rsidRDefault="0094253E" w:rsidP="0094253E">
            <w:pPr>
              <w:tabs>
                <w:tab w:val="left" w:pos="540"/>
              </w:tabs>
              <w:suppressAutoHyphens/>
              <w:spacing w:line="0" w:lineRule="atLeast"/>
              <w:ind w:left="540" w:hanging="540"/>
              <w:jc w:val="center"/>
              <w:rPr>
                <w:b/>
                <w:color w:val="000000"/>
                <w:sz w:val="22"/>
                <w:szCs w:val="22"/>
                <w:lang w:eastAsia="en-US"/>
              </w:rPr>
            </w:pPr>
            <w:r w:rsidRPr="00670CE0">
              <w:rPr>
                <w:b/>
                <w:color w:val="000000"/>
                <w:sz w:val="22"/>
                <w:szCs w:val="22"/>
                <w:lang w:eastAsia="en-US"/>
              </w:rPr>
              <w:t>от Покупателя:</w:t>
            </w:r>
          </w:p>
        </w:tc>
        <w:tc>
          <w:tcPr>
            <w:tcW w:w="5040" w:type="dxa"/>
          </w:tcPr>
          <w:p w14:paraId="018B7BBF" w14:textId="77777777" w:rsidR="0094253E" w:rsidRPr="00670CE0" w:rsidRDefault="0094253E" w:rsidP="0094253E">
            <w:pPr>
              <w:tabs>
                <w:tab w:val="left" w:pos="540"/>
              </w:tabs>
              <w:suppressAutoHyphens/>
              <w:spacing w:line="0" w:lineRule="atLeast"/>
              <w:ind w:left="540" w:hanging="540"/>
              <w:jc w:val="center"/>
              <w:rPr>
                <w:b/>
                <w:color w:val="000000"/>
                <w:sz w:val="22"/>
                <w:szCs w:val="22"/>
                <w:lang w:eastAsia="en-US"/>
              </w:rPr>
            </w:pPr>
            <w:r w:rsidRPr="00670CE0">
              <w:rPr>
                <w:b/>
                <w:color w:val="000000"/>
                <w:sz w:val="22"/>
                <w:szCs w:val="22"/>
                <w:lang w:eastAsia="en-US"/>
              </w:rPr>
              <w:t>от Поставщика:</w:t>
            </w:r>
          </w:p>
        </w:tc>
      </w:tr>
      <w:tr w:rsidR="0094253E" w:rsidRPr="00670CE0" w14:paraId="1F24F9F1" w14:textId="77777777" w:rsidTr="00841F3F">
        <w:tc>
          <w:tcPr>
            <w:tcW w:w="4822" w:type="dxa"/>
          </w:tcPr>
          <w:p w14:paraId="10BACC72" w14:textId="77777777" w:rsidR="0094253E" w:rsidRPr="00670CE0" w:rsidRDefault="0094253E" w:rsidP="0094253E">
            <w:pPr>
              <w:tabs>
                <w:tab w:val="left" w:pos="540"/>
              </w:tabs>
              <w:suppressAutoHyphens/>
              <w:spacing w:line="0" w:lineRule="atLeast"/>
              <w:ind w:left="540" w:hanging="540"/>
              <w:jc w:val="center"/>
              <w:rPr>
                <w:color w:val="000000"/>
                <w:sz w:val="22"/>
                <w:szCs w:val="22"/>
                <w:lang w:eastAsia="en-US"/>
              </w:rPr>
            </w:pPr>
          </w:p>
        </w:tc>
        <w:tc>
          <w:tcPr>
            <w:tcW w:w="5040" w:type="dxa"/>
          </w:tcPr>
          <w:p w14:paraId="6941DF6B"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p>
        </w:tc>
      </w:tr>
      <w:tr w:rsidR="0094253E" w:rsidRPr="00670CE0" w14:paraId="1CDA7EE7" w14:textId="77777777" w:rsidTr="00841F3F">
        <w:tc>
          <w:tcPr>
            <w:tcW w:w="4822" w:type="dxa"/>
          </w:tcPr>
          <w:p w14:paraId="689565DE" w14:textId="77777777" w:rsidR="0094253E" w:rsidRPr="00670CE0" w:rsidRDefault="0094253E" w:rsidP="0094253E">
            <w:pPr>
              <w:tabs>
                <w:tab w:val="left" w:pos="540"/>
              </w:tabs>
              <w:suppressAutoHyphens/>
              <w:spacing w:line="0" w:lineRule="atLeast"/>
              <w:ind w:left="540" w:hanging="540"/>
              <w:jc w:val="center"/>
              <w:rPr>
                <w:color w:val="000000"/>
                <w:sz w:val="22"/>
                <w:szCs w:val="22"/>
                <w:lang w:eastAsia="en-US"/>
              </w:rPr>
            </w:pPr>
          </w:p>
        </w:tc>
        <w:tc>
          <w:tcPr>
            <w:tcW w:w="5040" w:type="dxa"/>
          </w:tcPr>
          <w:p w14:paraId="4671F540" w14:textId="77777777" w:rsidR="0094253E" w:rsidRPr="00670CE0" w:rsidRDefault="0094253E" w:rsidP="0094253E">
            <w:pPr>
              <w:tabs>
                <w:tab w:val="left" w:pos="540"/>
              </w:tabs>
              <w:suppressAutoHyphens/>
              <w:spacing w:line="0" w:lineRule="atLeast"/>
              <w:ind w:left="540" w:hanging="540"/>
              <w:jc w:val="center"/>
              <w:rPr>
                <w:color w:val="000000"/>
                <w:sz w:val="22"/>
                <w:szCs w:val="22"/>
                <w:lang w:val="en-US"/>
              </w:rPr>
            </w:pPr>
          </w:p>
        </w:tc>
      </w:tr>
      <w:tr w:rsidR="0094253E" w:rsidRPr="00670CE0" w14:paraId="3E54092C" w14:textId="77777777" w:rsidTr="0084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054337EB" w14:textId="77777777" w:rsidR="0094253E" w:rsidRPr="00670CE0" w:rsidRDefault="0094253E" w:rsidP="0094253E">
            <w:pPr>
              <w:tabs>
                <w:tab w:val="left" w:pos="540"/>
              </w:tabs>
              <w:suppressAutoHyphens/>
              <w:spacing w:line="0" w:lineRule="atLeast"/>
              <w:ind w:left="540" w:hanging="540"/>
              <w:jc w:val="center"/>
              <w:rPr>
                <w:color w:val="000000"/>
                <w:sz w:val="22"/>
                <w:szCs w:val="22"/>
                <w:lang w:val="en-US"/>
              </w:rPr>
            </w:pPr>
          </w:p>
          <w:p w14:paraId="7EC4D73B"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r w:rsidRPr="00670CE0">
              <w:rPr>
                <w:color w:val="000000"/>
                <w:sz w:val="22"/>
                <w:szCs w:val="22"/>
              </w:rPr>
              <w:t>________________________/</w:t>
            </w:r>
          </w:p>
        </w:tc>
        <w:tc>
          <w:tcPr>
            <w:tcW w:w="5040" w:type="dxa"/>
            <w:tcBorders>
              <w:top w:val="nil"/>
              <w:left w:val="nil"/>
              <w:bottom w:val="nil"/>
              <w:right w:val="nil"/>
            </w:tcBorders>
          </w:tcPr>
          <w:p w14:paraId="608200B9" w14:textId="77777777" w:rsidR="0094253E" w:rsidRPr="00670CE0" w:rsidRDefault="0094253E" w:rsidP="0094253E">
            <w:pPr>
              <w:tabs>
                <w:tab w:val="left" w:pos="540"/>
              </w:tabs>
              <w:suppressAutoHyphens/>
              <w:spacing w:line="0" w:lineRule="atLeast"/>
              <w:ind w:left="540" w:hanging="540"/>
              <w:jc w:val="center"/>
              <w:rPr>
                <w:color w:val="000000"/>
                <w:sz w:val="22"/>
                <w:szCs w:val="22"/>
                <w:lang w:eastAsia="en-US"/>
              </w:rPr>
            </w:pPr>
          </w:p>
          <w:p w14:paraId="766290A5"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r w:rsidRPr="00670CE0">
              <w:rPr>
                <w:color w:val="000000"/>
                <w:sz w:val="22"/>
                <w:szCs w:val="22"/>
              </w:rPr>
              <w:t>___________________/</w:t>
            </w:r>
          </w:p>
        </w:tc>
      </w:tr>
      <w:tr w:rsidR="0094253E" w:rsidRPr="00670CE0" w14:paraId="7FEA1777" w14:textId="77777777" w:rsidTr="0084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38F0A0F2" w14:textId="77777777" w:rsidR="0094253E" w:rsidRPr="00670CE0" w:rsidRDefault="0094253E" w:rsidP="0094253E">
            <w:pPr>
              <w:tabs>
                <w:tab w:val="left" w:pos="540"/>
              </w:tabs>
              <w:suppressAutoHyphens/>
              <w:spacing w:line="0" w:lineRule="atLeast"/>
              <w:ind w:left="540" w:hanging="540"/>
              <w:jc w:val="center"/>
              <w:rPr>
                <w:b/>
                <w:color w:val="000000"/>
                <w:sz w:val="22"/>
                <w:szCs w:val="22"/>
              </w:rPr>
            </w:pPr>
            <w:proofErr w:type="spellStart"/>
            <w:r w:rsidRPr="00670CE0">
              <w:rPr>
                <w:b/>
                <w:color w:val="000000"/>
                <w:sz w:val="22"/>
                <w:szCs w:val="22"/>
              </w:rPr>
              <w:t>м.п</w:t>
            </w:r>
            <w:proofErr w:type="spellEnd"/>
            <w:r w:rsidRPr="00670CE0">
              <w:rPr>
                <w:b/>
                <w:color w:val="000000"/>
                <w:sz w:val="22"/>
                <w:szCs w:val="22"/>
              </w:rPr>
              <w:t>.</w:t>
            </w:r>
          </w:p>
        </w:tc>
        <w:tc>
          <w:tcPr>
            <w:tcW w:w="5040" w:type="dxa"/>
            <w:tcBorders>
              <w:top w:val="nil"/>
              <w:left w:val="nil"/>
              <w:bottom w:val="nil"/>
              <w:right w:val="nil"/>
            </w:tcBorders>
          </w:tcPr>
          <w:p w14:paraId="025B3417"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proofErr w:type="spellStart"/>
            <w:r w:rsidRPr="00670CE0">
              <w:rPr>
                <w:b/>
                <w:color w:val="000000"/>
                <w:sz w:val="22"/>
                <w:szCs w:val="22"/>
              </w:rPr>
              <w:t>м.п</w:t>
            </w:r>
            <w:proofErr w:type="spellEnd"/>
            <w:r w:rsidRPr="00670CE0">
              <w:rPr>
                <w:b/>
                <w:color w:val="000000"/>
                <w:sz w:val="22"/>
                <w:szCs w:val="22"/>
              </w:rPr>
              <w:t>.</w:t>
            </w:r>
          </w:p>
        </w:tc>
      </w:tr>
    </w:tbl>
    <w:p w14:paraId="52932A84" w14:textId="77777777" w:rsidR="0094253E" w:rsidRPr="00670CE0" w:rsidRDefault="0094253E" w:rsidP="0094253E">
      <w:pPr>
        <w:tabs>
          <w:tab w:val="left" w:pos="540"/>
        </w:tabs>
        <w:spacing w:line="0" w:lineRule="atLeast"/>
        <w:ind w:left="540" w:hanging="540"/>
        <w:jc w:val="both"/>
        <w:rPr>
          <w:color w:val="000000"/>
          <w:sz w:val="22"/>
          <w:szCs w:val="22"/>
        </w:rPr>
      </w:pPr>
    </w:p>
    <w:p w14:paraId="72D2E54A" w14:textId="77777777" w:rsidR="0094253E" w:rsidRPr="00670CE0" w:rsidRDefault="0094253E" w:rsidP="0094253E">
      <w:pPr>
        <w:tabs>
          <w:tab w:val="left" w:pos="540"/>
        </w:tabs>
        <w:spacing w:line="0" w:lineRule="atLeast"/>
        <w:ind w:left="540" w:hanging="540"/>
        <w:jc w:val="both"/>
        <w:rPr>
          <w:color w:val="000000"/>
          <w:sz w:val="22"/>
          <w:szCs w:val="22"/>
        </w:rPr>
      </w:pPr>
    </w:p>
    <w:p w14:paraId="1FB331D5" w14:textId="77777777" w:rsidR="0094253E" w:rsidRPr="00670CE0" w:rsidRDefault="0094253E" w:rsidP="0094253E">
      <w:pPr>
        <w:tabs>
          <w:tab w:val="left" w:pos="540"/>
        </w:tabs>
        <w:spacing w:line="0" w:lineRule="atLeast"/>
        <w:ind w:left="540" w:hanging="540"/>
        <w:jc w:val="both"/>
        <w:rPr>
          <w:color w:val="000000"/>
          <w:sz w:val="22"/>
          <w:szCs w:val="22"/>
        </w:rPr>
      </w:pPr>
    </w:p>
    <w:p w14:paraId="388B8C39" w14:textId="77777777" w:rsidR="0094253E" w:rsidRPr="00670CE0" w:rsidRDefault="0094253E" w:rsidP="0094253E">
      <w:pPr>
        <w:tabs>
          <w:tab w:val="left" w:pos="540"/>
        </w:tabs>
        <w:spacing w:line="0" w:lineRule="atLeast"/>
        <w:ind w:left="540" w:hanging="540"/>
        <w:jc w:val="both"/>
        <w:rPr>
          <w:color w:val="000000"/>
          <w:sz w:val="22"/>
          <w:szCs w:val="22"/>
        </w:rPr>
      </w:pPr>
    </w:p>
    <w:p w14:paraId="5C8F4A5C" w14:textId="77777777" w:rsidR="0094253E" w:rsidRPr="00670CE0" w:rsidRDefault="0094253E" w:rsidP="0094253E">
      <w:pPr>
        <w:tabs>
          <w:tab w:val="left" w:pos="540"/>
        </w:tabs>
        <w:spacing w:line="0" w:lineRule="atLeast"/>
        <w:ind w:left="540" w:hanging="540"/>
        <w:jc w:val="both"/>
        <w:rPr>
          <w:color w:val="000000"/>
          <w:sz w:val="22"/>
          <w:szCs w:val="22"/>
        </w:rPr>
      </w:pPr>
    </w:p>
    <w:p w14:paraId="00249B98" w14:textId="77777777" w:rsidR="0094253E" w:rsidRPr="00670CE0" w:rsidRDefault="0094253E" w:rsidP="0094253E">
      <w:pPr>
        <w:tabs>
          <w:tab w:val="left" w:pos="540"/>
        </w:tabs>
        <w:spacing w:line="0" w:lineRule="atLeast"/>
        <w:ind w:left="540" w:hanging="540"/>
        <w:jc w:val="both"/>
        <w:rPr>
          <w:color w:val="000000"/>
          <w:sz w:val="22"/>
          <w:szCs w:val="22"/>
        </w:rPr>
      </w:pPr>
    </w:p>
    <w:p w14:paraId="1771C67A" w14:textId="77777777" w:rsidR="0094253E" w:rsidRPr="00670CE0" w:rsidRDefault="0094253E" w:rsidP="0094253E">
      <w:pPr>
        <w:tabs>
          <w:tab w:val="left" w:pos="540"/>
        </w:tabs>
        <w:spacing w:line="0" w:lineRule="atLeast"/>
        <w:ind w:left="540" w:hanging="540"/>
        <w:jc w:val="both"/>
        <w:rPr>
          <w:color w:val="000000"/>
          <w:sz w:val="22"/>
          <w:szCs w:val="22"/>
        </w:rPr>
      </w:pPr>
    </w:p>
    <w:p w14:paraId="02D7E8E7"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300E98B4"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3B04F290"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47DA51AC"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1D7BFD11"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38A836E3"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284E87C5"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67BB5A38"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19810564"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05B88827"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134BE3D6"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61704DE6"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2C69637F"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621ACB0A" w14:textId="77777777" w:rsidR="0094253E" w:rsidRPr="00670CE0" w:rsidRDefault="0094253E" w:rsidP="0094253E">
      <w:pPr>
        <w:tabs>
          <w:tab w:val="left" w:pos="540"/>
        </w:tabs>
        <w:suppressAutoHyphens/>
        <w:spacing w:line="0" w:lineRule="atLeast"/>
        <w:jc w:val="both"/>
        <w:rPr>
          <w:color w:val="000000"/>
          <w:sz w:val="22"/>
          <w:szCs w:val="22"/>
        </w:rPr>
      </w:pPr>
    </w:p>
    <w:p w14:paraId="38EC188C"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54768B80"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62D282C4"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40EF8E2B" w14:textId="77777777" w:rsidR="0094253E" w:rsidRPr="00670CE0" w:rsidRDefault="0094253E" w:rsidP="0094253E">
      <w:pPr>
        <w:tabs>
          <w:tab w:val="left" w:pos="540"/>
        </w:tabs>
        <w:suppressAutoHyphens/>
        <w:spacing w:line="0" w:lineRule="atLeast"/>
        <w:ind w:left="540" w:firstLine="5400"/>
        <w:jc w:val="right"/>
        <w:rPr>
          <w:color w:val="000000"/>
          <w:sz w:val="22"/>
          <w:szCs w:val="22"/>
        </w:rPr>
      </w:pPr>
      <w:r w:rsidRPr="00670CE0">
        <w:rPr>
          <w:color w:val="000000"/>
          <w:sz w:val="22"/>
          <w:szCs w:val="22"/>
        </w:rPr>
        <w:t>Приложение 1</w:t>
      </w:r>
    </w:p>
    <w:p w14:paraId="412DCFDA" w14:textId="77777777" w:rsidR="0094253E" w:rsidRPr="00670CE0" w:rsidRDefault="0094253E" w:rsidP="0094253E">
      <w:pPr>
        <w:tabs>
          <w:tab w:val="left" w:pos="540"/>
        </w:tabs>
        <w:suppressAutoHyphens/>
        <w:spacing w:line="0" w:lineRule="atLeast"/>
        <w:ind w:left="540" w:firstLine="5400"/>
        <w:jc w:val="right"/>
        <w:rPr>
          <w:color w:val="000000"/>
          <w:sz w:val="22"/>
          <w:szCs w:val="22"/>
        </w:rPr>
      </w:pPr>
      <w:r w:rsidRPr="00670CE0">
        <w:rPr>
          <w:color w:val="000000"/>
          <w:sz w:val="22"/>
          <w:szCs w:val="22"/>
        </w:rPr>
        <w:t>к Договору поставки №_____</w:t>
      </w:r>
    </w:p>
    <w:p w14:paraId="158BBBEF" w14:textId="77777777" w:rsidR="0094253E" w:rsidRPr="00670CE0" w:rsidRDefault="0094253E" w:rsidP="0094253E">
      <w:pPr>
        <w:tabs>
          <w:tab w:val="left" w:pos="540"/>
        </w:tabs>
        <w:suppressAutoHyphens/>
        <w:spacing w:line="0" w:lineRule="atLeast"/>
        <w:ind w:left="540" w:firstLine="5400"/>
        <w:jc w:val="right"/>
        <w:rPr>
          <w:color w:val="000000"/>
          <w:sz w:val="22"/>
          <w:szCs w:val="22"/>
        </w:rPr>
      </w:pPr>
      <w:r w:rsidRPr="00670CE0">
        <w:rPr>
          <w:color w:val="000000"/>
          <w:sz w:val="22"/>
          <w:szCs w:val="22"/>
        </w:rPr>
        <w:t>от «____» __________20___ года</w:t>
      </w:r>
    </w:p>
    <w:p w14:paraId="2CB57C38"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496B3341"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309A2652" w14:textId="77777777" w:rsidR="0094253E" w:rsidRPr="00670CE0" w:rsidRDefault="0094253E" w:rsidP="0094253E">
      <w:pPr>
        <w:keepNext/>
        <w:jc w:val="center"/>
        <w:outlineLvl w:val="5"/>
        <w:rPr>
          <w:b/>
          <w:bCs/>
          <w:color w:val="000000"/>
          <w:sz w:val="22"/>
          <w:szCs w:val="22"/>
        </w:rPr>
      </w:pPr>
      <w:r w:rsidRPr="00670CE0">
        <w:rPr>
          <w:b/>
          <w:bCs/>
          <w:color w:val="000000"/>
          <w:sz w:val="22"/>
          <w:szCs w:val="22"/>
        </w:rPr>
        <w:t>Ассортимент, количество и стоимость Оборудования</w:t>
      </w:r>
    </w:p>
    <w:p w14:paraId="24BCEC3C" w14:textId="77777777" w:rsidR="0094253E" w:rsidRPr="00670CE0" w:rsidRDefault="0094253E" w:rsidP="0094253E">
      <w:pPr>
        <w:rPr>
          <w:color w:val="000000"/>
          <w:sz w:val="22"/>
          <w:szCs w:val="2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622"/>
        <w:gridCol w:w="1701"/>
        <w:gridCol w:w="2268"/>
        <w:gridCol w:w="2126"/>
      </w:tblGrid>
      <w:tr w:rsidR="0094253E" w:rsidRPr="00670CE0" w14:paraId="00B4B60E" w14:textId="77777777" w:rsidTr="00841F3F">
        <w:trPr>
          <w:trHeight w:val="724"/>
        </w:trPr>
        <w:tc>
          <w:tcPr>
            <w:tcW w:w="504" w:type="dxa"/>
            <w:shd w:val="clear" w:color="auto" w:fill="C0C0C0"/>
            <w:vAlign w:val="center"/>
          </w:tcPr>
          <w:p w14:paraId="7EBF8878" w14:textId="77777777" w:rsidR="0094253E" w:rsidRPr="00670CE0" w:rsidRDefault="0094253E" w:rsidP="0094253E">
            <w:pPr>
              <w:jc w:val="center"/>
              <w:rPr>
                <w:b/>
                <w:bCs/>
                <w:color w:val="000000"/>
                <w:sz w:val="22"/>
                <w:szCs w:val="22"/>
              </w:rPr>
            </w:pPr>
            <w:r w:rsidRPr="00670CE0">
              <w:rPr>
                <w:b/>
                <w:bCs/>
                <w:color w:val="000000"/>
                <w:sz w:val="22"/>
                <w:szCs w:val="22"/>
              </w:rPr>
              <w:t>№</w:t>
            </w:r>
          </w:p>
        </w:tc>
        <w:tc>
          <w:tcPr>
            <w:tcW w:w="3622" w:type="dxa"/>
            <w:shd w:val="clear" w:color="auto" w:fill="C0C0C0"/>
            <w:vAlign w:val="center"/>
          </w:tcPr>
          <w:p w14:paraId="14E35929" w14:textId="77777777" w:rsidR="0094253E" w:rsidRPr="00670CE0" w:rsidRDefault="0094253E" w:rsidP="0094253E">
            <w:pPr>
              <w:jc w:val="center"/>
              <w:rPr>
                <w:b/>
                <w:bCs/>
                <w:color w:val="000000"/>
                <w:sz w:val="22"/>
                <w:szCs w:val="22"/>
              </w:rPr>
            </w:pPr>
            <w:r w:rsidRPr="00670CE0">
              <w:rPr>
                <w:b/>
                <w:bCs/>
                <w:color w:val="000000"/>
                <w:sz w:val="22"/>
                <w:szCs w:val="22"/>
              </w:rPr>
              <w:t>Наименование и описание Оборудования</w:t>
            </w:r>
          </w:p>
        </w:tc>
        <w:tc>
          <w:tcPr>
            <w:tcW w:w="1701" w:type="dxa"/>
            <w:shd w:val="clear" w:color="auto" w:fill="C0C0C0"/>
            <w:vAlign w:val="center"/>
          </w:tcPr>
          <w:p w14:paraId="70E02D38" w14:textId="77777777" w:rsidR="0094253E" w:rsidRPr="00670CE0" w:rsidRDefault="0094253E" w:rsidP="0094253E">
            <w:pPr>
              <w:jc w:val="center"/>
              <w:rPr>
                <w:b/>
                <w:bCs/>
                <w:color w:val="000000"/>
                <w:sz w:val="22"/>
                <w:szCs w:val="22"/>
              </w:rPr>
            </w:pPr>
            <w:r w:rsidRPr="00670CE0">
              <w:rPr>
                <w:b/>
                <w:bCs/>
                <w:color w:val="000000"/>
                <w:sz w:val="22"/>
                <w:szCs w:val="22"/>
              </w:rPr>
              <w:t>Кол-во</w:t>
            </w:r>
          </w:p>
        </w:tc>
        <w:tc>
          <w:tcPr>
            <w:tcW w:w="2268" w:type="dxa"/>
            <w:shd w:val="clear" w:color="auto" w:fill="C0C0C0"/>
            <w:vAlign w:val="center"/>
          </w:tcPr>
          <w:p w14:paraId="6333A771" w14:textId="77777777" w:rsidR="0094253E" w:rsidRPr="00670CE0" w:rsidRDefault="0094253E" w:rsidP="0094253E">
            <w:pPr>
              <w:jc w:val="center"/>
              <w:rPr>
                <w:b/>
                <w:bCs/>
                <w:color w:val="000000"/>
                <w:sz w:val="22"/>
                <w:szCs w:val="22"/>
              </w:rPr>
            </w:pPr>
            <w:r w:rsidRPr="00670CE0">
              <w:rPr>
                <w:b/>
                <w:bCs/>
                <w:color w:val="000000"/>
                <w:sz w:val="22"/>
                <w:szCs w:val="22"/>
              </w:rPr>
              <w:t>Цена за ед., тенге</w:t>
            </w:r>
          </w:p>
        </w:tc>
        <w:tc>
          <w:tcPr>
            <w:tcW w:w="2126" w:type="dxa"/>
            <w:shd w:val="clear" w:color="auto" w:fill="C0C0C0"/>
            <w:vAlign w:val="center"/>
          </w:tcPr>
          <w:p w14:paraId="4FAB7BAF" w14:textId="77777777" w:rsidR="0094253E" w:rsidRPr="00670CE0" w:rsidRDefault="0094253E" w:rsidP="0094253E">
            <w:pPr>
              <w:jc w:val="center"/>
              <w:rPr>
                <w:b/>
                <w:bCs/>
                <w:color w:val="000000"/>
                <w:sz w:val="22"/>
                <w:szCs w:val="22"/>
              </w:rPr>
            </w:pPr>
            <w:r w:rsidRPr="00670CE0">
              <w:rPr>
                <w:b/>
                <w:bCs/>
                <w:color w:val="000000"/>
                <w:sz w:val="22"/>
                <w:szCs w:val="22"/>
              </w:rPr>
              <w:t>Стоимость, тенге</w:t>
            </w:r>
          </w:p>
        </w:tc>
      </w:tr>
      <w:tr w:rsidR="0094253E" w:rsidRPr="00670CE0" w14:paraId="39BFAD08" w14:textId="77777777" w:rsidTr="00841F3F">
        <w:trPr>
          <w:trHeight w:val="849"/>
        </w:trPr>
        <w:tc>
          <w:tcPr>
            <w:tcW w:w="504" w:type="dxa"/>
            <w:shd w:val="clear" w:color="auto" w:fill="auto"/>
          </w:tcPr>
          <w:p w14:paraId="2FB8E385" w14:textId="77777777" w:rsidR="0094253E" w:rsidRPr="00670CE0" w:rsidRDefault="0094253E" w:rsidP="0094253E">
            <w:pPr>
              <w:jc w:val="right"/>
              <w:rPr>
                <w:bCs/>
                <w:color w:val="000000"/>
                <w:sz w:val="22"/>
                <w:szCs w:val="22"/>
              </w:rPr>
            </w:pPr>
          </w:p>
          <w:p w14:paraId="62FD3424" w14:textId="77777777" w:rsidR="0094253E" w:rsidRPr="00670CE0" w:rsidRDefault="0094253E" w:rsidP="0094253E">
            <w:pPr>
              <w:jc w:val="right"/>
              <w:rPr>
                <w:bCs/>
                <w:color w:val="000000"/>
                <w:sz w:val="22"/>
                <w:szCs w:val="22"/>
              </w:rPr>
            </w:pPr>
            <w:r w:rsidRPr="00670CE0">
              <w:rPr>
                <w:bCs/>
                <w:color w:val="000000"/>
                <w:sz w:val="22"/>
                <w:szCs w:val="22"/>
                <w:lang w:val="en-US"/>
              </w:rPr>
              <w:t>1</w:t>
            </w:r>
            <w:r w:rsidRPr="00670CE0">
              <w:rPr>
                <w:bCs/>
                <w:color w:val="000000"/>
                <w:sz w:val="22"/>
                <w:szCs w:val="22"/>
              </w:rPr>
              <w:t>.</w:t>
            </w:r>
          </w:p>
        </w:tc>
        <w:tc>
          <w:tcPr>
            <w:tcW w:w="3622" w:type="dxa"/>
            <w:shd w:val="clear" w:color="auto" w:fill="auto"/>
          </w:tcPr>
          <w:p w14:paraId="26C631B8" w14:textId="77777777" w:rsidR="0094253E" w:rsidRPr="00670CE0" w:rsidRDefault="0094253E" w:rsidP="0094253E">
            <w:pPr>
              <w:rPr>
                <w:bCs/>
                <w:color w:val="000000"/>
                <w:sz w:val="22"/>
                <w:szCs w:val="22"/>
              </w:rPr>
            </w:pPr>
          </w:p>
        </w:tc>
        <w:tc>
          <w:tcPr>
            <w:tcW w:w="1701" w:type="dxa"/>
            <w:vAlign w:val="center"/>
          </w:tcPr>
          <w:p w14:paraId="1C6E198B" w14:textId="77777777" w:rsidR="0094253E" w:rsidRPr="00670CE0" w:rsidRDefault="0094253E" w:rsidP="0094253E">
            <w:pPr>
              <w:jc w:val="center"/>
              <w:rPr>
                <w:bCs/>
                <w:color w:val="000000"/>
                <w:sz w:val="22"/>
                <w:szCs w:val="22"/>
              </w:rPr>
            </w:pPr>
          </w:p>
        </w:tc>
        <w:tc>
          <w:tcPr>
            <w:tcW w:w="2268" w:type="dxa"/>
            <w:vAlign w:val="center"/>
          </w:tcPr>
          <w:p w14:paraId="46D697BA" w14:textId="77777777" w:rsidR="0094253E" w:rsidRPr="00670CE0" w:rsidRDefault="0094253E" w:rsidP="0094253E">
            <w:pPr>
              <w:jc w:val="center"/>
              <w:rPr>
                <w:bCs/>
                <w:color w:val="000000"/>
                <w:sz w:val="22"/>
                <w:szCs w:val="22"/>
              </w:rPr>
            </w:pPr>
          </w:p>
        </w:tc>
        <w:tc>
          <w:tcPr>
            <w:tcW w:w="2126" w:type="dxa"/>
            <w:shd w:val="clear" w:color="auto" w:fill="auto"/>
            <w:vAlign w:val="center"/>
          </w:tcPr>
          <w:p w14:paraId="3187972F" w14:textId="77777777" w:rsidR="0094253E" w:rsidRPr="00670CE0" w:rsidRDefault="0094253E" w:rsidP="0094253E">
            <w:pPr>
              <w:jc w:val="center"/>
              <w:rPr>
                <w:bCs/>
                <w:color w:val="000000"/>
                <w:sz w:val="22"/>
                <w:szCs w:val="22"/>
              </w:rPr>
            </w:pPr>
          </w:p>
        </w:tc>
      </w:tr>
      <w:tr w:rsidR="0094253E" w:rsidRPr="00670CE0" w14:paraId="1F9FBF2D" w14:textId="77777777" w:rsidTr="00841F3F">
        <w:trPr>
          <w:trHeight w:val="322"/>
        </w:trPr>
        <w:tc>
          <w:tcPr>
            <w:tcW w:w="504" w:type="dxa"/>
            <w:shd w:val="clear" w:color="auto" w:fill="auto"/>
          </w:tcPr>
          <w:p w14:paraId="095DE646" w14:textId="77777777" w:rsidR="0094253E" w:rsidRPr="00670CE0" w:rsidRDefault="0094253E" w:rsidP="0094253E">
            <w:pPr>
              <w:jc w:val="right"/>
              <w:rPr>
                <w:b/>
                <w:bCs/>
                <w:color w:val="000000"/>
                <w:sz w:val="22"/>
                <w:szCs w:val="22"/>
                <w:lang w:val="en-US"/>
              </w:rPr>
            </w:pPr>
          </w:p>
        </w:tc>
        <w:tc>
          <w:tcPr>
            <w:tcW w:w="3622" w:type="dxa"/>
            <w:shd w:val="clear" w:color="auto" w:fill="auto"/>
          </w:tcPr>
          <w:p w14:paraId="7257C127" w14:textId="77777777" w:rsidR="0094253E" w:rsidRPr="00670CE0" w:rsidRDefault="0094253E" w:rsidP="0094253E">
            <w:pPr>
              <w:rPr>
                <w:b/>
                <w:color w:val="000000"/>
                <w:sz w:val="22"/>
                <w:szCs w:val="22"/>
              </w:rPr>
            </w:pPr>
            <w:r w:rsidRPr="00670CE0">
              <w:rPr>
                <w:b/>
                <w:color w:val="000000"/>
                <w:sz w:val="22"/>
                <w:szCs w:val="22"/>
              </w:rPr>
              <w:t>Итого:</w:t>
            </w:r>
          </w:p>
        </w:tc>
        <w:tc>
          <w:tcPr>
            <w:tcW w:w="1701" w:type="dxa"/>
          </w:tcPr>
          <w:p w14:paraId="2B99D813" w14:textId="77777777" w:rsidR="0094253E" w:rsidRPr="00670CE0" w:rsidRDefault="0094253E" w:rsidP="0094253E">
            <w:pPr>
              <w:jc w:val="center"/>
              <w:rPr>
                <w:b/>
                <w:bCs/>
                <w:color w:val="000000"/>
                <w:sz w:val="22"/>
                <w:szCs w:val="22"/>
                <w:lang w:val="en-US"/>
              </w:rPr>
            </w:pPr>
          </w:p>
        </w:tc>
        <w:tc>
          <w:tcPr>
            <w:tcW w:w="2268" w:type="dxa"/>
          </w:tcPr>
          <w:p w14:paraId="480321C0" w14:textId="77777777" w:rsidR="0094253E" w:rsidRPr="00670CE0" w:rsidRDefault="0094253E" w:rsidP="0094253E">
            <w:pPr>
              <w:jc w:val="center"/>
              <w:rPr>
                <w:b/>
                <w:bCs/>
                <w:color w:val="000000"/>
                <w:sz w:val="22"/>
                <w:szCs w:val="22"/>
                <w:lang w:val="en-US"/>
              </w:rPr>
            </w:pPr>
          </w:p>
        </w:tc>
        <w:tc>
          <w:tcPr>
            <w:tcW w:w="2126" w:type="dxa"/>
            <w:shd w:val="clear" w:color="auto" w:fill="auto"/>
            <w:vAlign w:val="center"/>
          </w:tcPr>
          <w:p w14:paraId="3B329C37" w14:textId="77777777" w:rsidR="0094253E" w:rsidRPr="00670CE0" w:rsidRDefault="0094253E" w:rsidP="0094253E">
            <w:pPr>
              <w:jc w:val="center"/>
              <w:rPr>
                <w:b/>
                <w:bCs/>
                <w:color w:val="000000"/>
                <w:sz w:val="22"/>
                <w:szCs w:val="22"/>
                <w:lang w:val="en-US"/>
              </w:rPr>
            </w:pPr>
          </w:p>
        </w:tc>
      </w:tr>
    </w:tbl>
    <w:p w14:paraId="4E75E8FB" w14:textId="77777777" w:rsidR="0094253E" w:rsidRPr="00670CE0" w:rsidRDefault="0094253E" w:rsidP="0094253E">
      <w:pPr>
        <w:jc w:val="right"/>
        <w:rPr>
          <w:color w:val="000000"/>
          <w:sz w:val="22"/>
          <w:szCs w:val="22"/>
          <w:lang w:eastAsia="en-US"/>
        </w:rPr>
      </w:pPr>
      <w:r w:rsidRPr="00670CE0">
        <w:rPr>
          <w:color w:val="000000"/>
          <w:sz w:val="22"/>
          <w:szCs w:val="22"/>
          <w:vertAlign w:val="superscript"/>
          <w:lang w:eastAsia="en-US"/>
        </w:rPr>
        <w:footnoteReference w:id="13"/>
      </w:r>
    </w:p>
    <w:p w14:paraId="1C77B18A" w14:textId="77777777" w:rsidR="0094253E" w:rsidRPr="00670CE0" w:rsidRDefault="0094253E" w:rsidP="0094253E">
      <w:pPr>
        <w:tabs>
          <w:tab w:val="left" w:pos="540"/>
        </w:tabs>
        <w:suppressAutoHyphens/>
        <w:spacing w:line="0" w:lineRule="atLeast"/>
        <w:ind w:left="540" w:firstLine="5400"/>
        <w:jc w:val="both"/>
        <w:rPr>
          <w:color w:val="000000"/>
          <w:sz w:val="22"/>
          <w:szCs w:val="22"/>
        </w:rPr>
      </w:pPr>
    </w:p>
    <w:p w14:paraId="36E2B222" w14:textId="77777777" w:rsidR="0094253E" w:rsidRPr="00670CE0" w:rsidRDefault="0094253E" w:rsidP="0094253E">
      <w:pPr>
        <w:jc w:val="center"/>
        <w:rPr>
          <w:b/>
          <w:color w:val="000000"/>
          <w:sz w:val="22"/>
          <w:szCs w:val="22"/>
          <w:lang w:eastAsia="en-US"/>
        </w:rPr>
      </w:pPr>
      <w:r w:rsidRPr="00670CE0">
        <w:rPr>
          <w:b/>
          <w:color w:val="000000"/>
          <w:sz w:val="22"/>
          <w:szCs w:val="22"/>
          <w:lang w:eastAsia="en-US"/>
        </w:rPr>
        <w:lastRenderedPageBreak/>
        <w:t>Подписи Сторон:</w:t>
      </w:r>
    </w:p>
    <w:tbl>
      <w:tblPr>
        <w:tblW w:w="9862" w:type="dxa"/>
        <w:tblInd w:w="-34" w:type="dxa"/>
        <w:tblLayout w:type="fixed"/>
        <w:tblLook w:val="0000" w:firstRow="0" w:lastRow="0" w:firstColumn="0" w:lastColumn="0" w:noHBand="0" w:noVBand="0"/>
      </w:tblPr>
      <w:tblGrid>
        <w:gridCol w:w="4822"/>
        <w:gridCol w:w="5040"/>
      </w:tblGrid>
      <w:tr w:rsidR="0094253E" w:rsidRPr="00670CE0" w14:paraId="569B3E2D" w14:textId="77777777" w:rsidTr="00841F3F">
        <w:tc>
          <w:tcPr>
            <w:tcW w:w="4822" w:type="dxa"/>
          </w:tcPr>
          <w:p w14:paraId="31D88244" w14:textId="77777777" w:rsidR="0094253E" w:rsidRPr="00670CE0" w:rsidRDefault="0094253E" w:rsidP="0094253E">
            <w:pPr>
              <w:tabs>
                <w:tab w:val="left" w:pos="540"/>
              </w:tabs>
              <w:suppressAutoHyphens/>
              <w:spacing w:line="0" w:lineRule="atLeast"/>
              <w:ind w:left="540" w:hanging="540"/>
              <w:jc w:val="center"/>
              <w:rPr>
                <w:b/>
                <w:color w:val="000000"/>
                <w:sz w:val="22"/>
                <w:szCs w:val="22"/>
                <w:lang w:eastAsia="en-US"/>
              </w:rPr>
            </w:pPr>
            <w:r w:rsidRPr="00670CE0">
              <w:rPr>
                <w:b/>
                <w:color w:val="000000"/>
                <w:sz w:val="22"/>
                <w:szCs w:val="22"/>
                <w:lang w:eastAsia="en-US"/>
              </w:rPr>
              <w:t>от Покупателя:</w:t>
            </w:r>
          </w:p>
        </w:tc>
        <w:tc>
          <w:tcPr>
            <w:tcW w:w="5040" w:type="dxa"/>
          </w:tcPr>
          <w:p w14:paraId="5A0A4238" w14:textId="77777777" w:rsidR="0094253E" w:rsidRPr="00670CE0" w:rsidRDefault="0094253E" w:rsidP="0094253E">
            <w:pPr>
              <w:tabs>
                <w:tab w:val="left" w:pos="540"/>
              </w:tabs>
              <w:suppressAutoHyphens/>
              <w:spacing w:line="0" w:lineRule="atLeast"/>
              <w:ind w:left="540" w:hanging="540"/>
              <w:jc w:val="center"/>
              <w:rPr>
                <w:b/>
                <w:color w:val="000000"/>
                <w:sz w:val="22"/>
                <w:szCs w:val="22"/>
                <w:lang w:eastAsia="en-US"/>
              </w:rPr>
            </w:pPr>
            <w:r w:rsidRPr="00670CE0">
              <w:rPr>
                <w:b/>
                <w:color w:val="000000"/>
                <w:sz w:val="22"/>
                <w:szCs w:val="22"/>
                <w:lang w:eastAsia="en-US"/>
              </w:rPr>
              <w:t>от Поставщика:</w:t>
            </w:r>
          </w:p>
        </w:tc>
      </w:tr>
      <w:tr w:rsidR="0094253E" w:rsidRPr="00670CE0" w14:paraId="6E68541B" w14:textId="77777777" w:rsidTr="0084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1CAD2A67"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p>
          <w:p w14:paraId="3A407408"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p>
          <w:p w14:paraId="55B01CBD"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r w:rsidRPr="00670CE0">
              <w:rPr>
                <w:color w:val="000000"/>
                <w:sz w:val="22"/>
                <w:szCs w:val="22"/>
              </w:rPr>
              <w:t>________________________/</w:t>
            </w:r>
          </w:p>
        </w:tc>
        <w:tc>
          <w:tcPr>
            <w:tcW w:w="5040" w:type="dxa"/>
            <w:tcBorders>
              <w:top w:val="nil"/>
              <w:left w:val="nil"/>
              <w:bottom w:val="nil"/>
              <w:right w:val="nil"/>
            </w:tcBorders>
          </w:tcPr>
          <w:p w14:paraId="604B6396" w14:textId="77777777" w:rsidR="0094253E" w:rsidRPr="00670CE0" w:rsidRDefault="0094253E" w:rsidP="0094253E">
            <w:pPr>
              <w:tabs>
                <w:tab w:val="left" w:pos="540"/>
              </w:tabs>
              <w:suppressAutoHyphens/>
              <w:spacing w:line="0" w:lineRule="atLeast"/>
              <w:ind w:left="540" w:hanging="540"/>
              <w:jc w:val="center"/>
              <w:rPr>
                <w:color w:val="000000"/>
                <w:sz w:val="22"/>
                <w:szCs w:val="22"/>
                <w:lang w:eastAsia="en-US"/>
              </w:rPr>
            </w:pPr>
          </w:p>
          <w:p w14:paraId="47386508" w14:textId="77777777" w:rsidR="0094253E" w:rsidRPr="00670CE0" w:rsidRDefault="0094253E" w:rsidP="0094253E">
            <w:pPr>
              <w:tabs>
                <w:tab w:val="left" w:pos="540"/>
              </w:tabs>
              <w:suppressAutoHyphens/>
              <w:spacing w:line="0" w:lineRule="atLeast"/>
              <w:ind w:left="540" w:hanging="540"/>
              <w:jc w:val="center"/>
              <w:rPr>
                <w:color w:val="000000"/>
                <w:sz w:val="22"/>
                <w:szCs w:val="22"/>
                <w:lang w:eastAsia="en-US"/>
              </w:rPr>
            </w:pPr>
          </w:p>
          <w:p w14:paraId="5988C131" w14:textId="77777777" w:rsidR="0094253E" w:rsidRPr="00670CE0" w:rsidRDefault="0094253E" w:rsidP="0094253E">
            <w:pPr>
              <w:tabs>
                <w:tab w:val="left" w:pos="540"/>
              </w:tabs>
              <w:suppressAutoHyphens/>
              <w:spacing w:line="0" w:lineRule="atLeast"/>
              <w:ind w:left="540" w:hanging="540"/>
              <w:jc w:val="center"/>
              <w:rPr>
                <w:color w:val="000000"/>
                <w:sz w:val="22"/>
                <w:szCs w:val="22"/>
              </w:rPr>
            </w:pPr>
            <w:r w:rsidRPr="00670CE0">
              <w:rPr>
                <w:color w:val="000000"/>
                <w:sz w:val="22"/>
                <w:szCs w:val="22"/>
              </w:rPr>
              <w:t>___________________/</w:t>
            </w:r>
          </w:p>
        </w:tc>
      </w:tr>
      <w:tr w:rsidR="0094253E" w:rsidRPr="0094253E" w14:paraId="6D98A379" w14:textId="77777777" w:rsidTr="00841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336F91CF" w14:textId="77777777" w:rsidR="0094253E" w:rsidRPr="00670CE0" w:rsidRDefault="0094253E" w:rsidP="0094253E">
            <w:pPr>
              <w:tabs>
                <w:tab w:val="left" w:pos="540"/>
              </w:tabs>
              <w:suppressAutoHyphens/>
              <w:spacing w:line="0" w:lineRule="atLeast"/>
              <w:ind w:left="540" w:hanging="540"/>
              <w:jc w:val="center"/>
              <w:rPr>
                <w:b/>
                <w:color w:val="000000"/>
                <w:sz w:val="22"/>
                <w:szCs w:val="22"/>
              </w:rPr>
            </w:pPr>
            <w:proofErr w:type="spellStart"/>
            <w:r w:rsidRPr="00670CE0">
              <w:rPr>
                <w:b/>
                <w:color w:val="000000"/>
                <w:sz w:val="22"/>
                <w:szCs w:val="22"/>
              </w:rPr>
              <w:t>м.п</w:t>
            </w:r>
            <w:proofErr w:type="spellEnd"/>
            <w:r w:rsidRPr="00670CE0">
              <w:rPr>
                <w:b/>
                <w:color w:val="000000"/>
                <w:sz w:val="22"/>
                <w:szCs w:val="22"/>
              </w:rPr>
              <w:t>.</w:t>
            </w:r>
          </w:p>
        </w:tc>
        <w:tc>
          <w:tcPr>
            <w:tcW w:w="5040" w:type="dxa"/>
            <w:tcBorders>
              <w:top w:val="nil"/>
              <w:left w:val="nil"/>
              <w:bottom w:val="nil"/>
              <w:right w:val="nil"/>
            </w:tcBorders>
          </w:tcPr>
          <w:p w14:paraId="5A3991BB" w14:textId="77777777" w:rsidR="0094253E" w:rsidRPr="0094253E" w:rsidRDefault="0094253E" w:rsidP="0094253E">
            <w:pPr>
              <w:tabs>
                <w:tab w:val="left" w:pos="540"/>
              </w:tabs>
              <w:suppressAutoHyphens/>
              <w:spacing w:line="0" w:lineRule="atLeast"/>
              <w:ind w:left="540" w:hanging="540"/>
              <w:jc w:val="center"/>
              <w:rPr>
                <w:color w:val="000000"/>
                <w:sz w:val="22"/>
                <w:szCs w:val="22"/>
              </w:rPr>
            </w:pPr>
            <w:proofErr w:type="spellStart"/>
            <w:r w:rsidRPr="00670CE0">
              <w:rPr>
                <w:b/>
                <w:color w:val="000000"/>
                <w:sz w:val="22"/>
                <w:szCs w:val="22"/>
              </w:rPr>
              <w:t>м.п</w:t>
            </w:r>
            <w:proofErr w:type="spellEnd"/>
            <w:r w:rsidRPr="00670CE0">
              <w:rPr>
                <w:b/>
                <w:color w:val="000000"/>
                <w:sz w:val="22"/>
                <w:szCs w:val="22"/>
              </w:rPr>
              <w:t>.</w:t>
            </w:r>
          </w:p>
        </w:tc>
      </w:tr>
    </w:tbl>
    <w:p w14:paraId="13C4526B" w14:textId="77777777" w:rsidR="0094253E" w:rsidRPr="0094253E" w:rsidRDefault="0094253E" w:rsidP="0094253E">
      <w:pPr>
        <w:tabs>
          <w:tab w:val="left" w:pos="540"/>
        </w:tabs>
        <w:suppressAutoHyphens/>
        <w:spacing w:line="0" w:lineRule="atLeast"/>
        <w:jc w:val="both"/>
        <w:rPr>
          <w:color w:val="000000"/>
          <w:sz w:val="22"/>
          <w:szCs w:val="22"/>
        </w:rPr>
      </w:pPr>
    </w:p>
    <w:p w14:paraId="6D9A9747" w14:textId="77777777" w:rsidR="0094253E" w:rsidRPr="0094253E" w:rsidRDefault="0094253E" w:rsidP="0094253E">
      <w:pPr>
        <w:tabs>
          <w:tab w:val="left" w:pos="540"/>
        </w:tabs>
        <w:suppressAutoHyphens/>
        <w:spacing w:line="0" w:lineRule="atLeast"/>
        <w:ind w:left="540" w:firstLine="5400"/>
        <w:jc w:val="both"/>
        <w:rPr>
          <w:color w:val="000000"/>
          <w:sz w:val="22"/>
          <w:szCs w:val="22"/>
        </w:rPr>
      </w:pPr>
    </w:p>
    <w:p w14:paraId="5EAA78C6" w14:textId="77777777" w:rsidR="0094253E" w:rsidRPr="0094253E" w:rsidRDefault="0094253E" w:rsidP="0094253E">
      <w:pPr>
        <w:tabs>
          <w:tab w:val="left" w:pos="540"/>
        </w:tabs>
        <w:suppressAutoHyphens/>
        <w:spacing w:line="0" w:lineRule="atLeast"/>
        <w:ind w:left="540" w:firstLine="5400"/>
        <w:jc w:val="both"/>
        <w:rPr>
          <w:color w:val="000000"/>
          <w:sz w:val="22"/>
          <w:szCs w:val="22"/>
        </w:rPr>
      </w:pPr>
    </w:p>
    <w:p w14:paraId="4CE8390B" w14:textId="77777777" w:rsidR="0094253E" w:rsidRPr="0094253E" w:rsidRDefault="0094253E" w:rsidP="0094253E">
      <w:pPr>
        <w:tabs>
          <w:tab w:val="left" w:pos="540"/>
        </w:tabs>
        <w:suppressAutoHyphens/>
        <w:spacing w:line="0" w:lineRule="atLeast"/>
        <w:ind w:left="540" w:firstLine="5400"/>
        <w:jc w:val="both"/>
        <w:rPr>
          <w:color w:val="000000"/>
          <w:sz w:val="22"/>
          <w:szCs w:val="22"/>
        </w:rPr>
      </w:pPr>
    </w:p>
    <w:p w14:paraId="03E1312B" w14:textId="77777777" w:rsidR="0094253E" w:rsidRPr="0094253E" w:rsidRDefault="0094253E" w:rsidP="0094253E">
      <w:pPr>
        <w:tabs>
          <w:tab w:val="left" w:pos="540"/>
        </w:tabs>
        <w:suppressAutoHyphens/>
        <w:spacing w:line="0" w:lineRule="atLeast"/>
        <w:ind w:left="540" w:firstLine="5400"/>
        <w:jc w:val="both"/>
        <w:rPr>
          <w:color w:val="000000"/>
          <w:sz w:val="22"/>
          <w:szCs w:val="22"/>
        </w:rPr>
      </w:pPr>
    </w:p>
    <w:p w14:paraId="7127EDC0" w14:textId="77777777" w:rsidR="0094253E" w:rsidRPr="0094253E" w:rsidRDefault="0094253E" w:rsidP="0094253E">
      <w:pPr>
        <w:tabs>
          <w:tab w:val="left" w:pos="540"/>
        </w:tabs>
        <w:spacing w:line="0" w:lineRule="atLeast"/>
        <w:ind w:left="540" w:hanging="540"/>
        <w:jc w:val="both"/>
        <w:rPr>
          <w:color w:val="000000"/>
          <w:sz w:val="22"/>
          <w:szCs w:val="22"/>
        </w:rPr>
      </w:pPr>
    </w:p>
    <w:p w14:paraId="23D8C242" w14:textId="77777777" w:rsidR="0094253E" w:rsidRPr="0094253E" w:rsidRDefault="0094253E" w:rsidP="0094253E">
      <w:pPr>
        <w:tabs>
          <w:tab w:val="left" w:pos="540"/>
        </w:tabs>
        <w:spacing w:line="0" w:lineRule="atLeast"/>
        <w:ind w:left="540" w:hanging="540"/>
        <w:jc w:val="both"/>
        <w:rPr>
          <w:color w:val="000000"/>
          <w:sz w:val="22"/>
          <w:szCs w:val="22"/>
        </w:rPr>
      </w:pPr>
    </w:p>
    <w:p w14:paraId="4DA119D8" w14:textId="77777777" w:rsidR="0094253E" w:rsidRPr="0094253E" w:rsidRDefault="0094253E" w:rsidP="0094253E">
      <w:pPr>
        <w:tabs>
          <w:tab w:val="left" w:pos="540"/>
        </w:tabs>
        <w:spacing w:line="0" w:lineRule="atLeast"/>
        <w:ind w:left="540" w:hanging="540"/>
        <w:jc w:val="both"/>
        <w:rPr>
          <w:color w:val="000000"/>
          <w:sz w:val="22"/>
          <w:szCs w:val="22"/>
        </w:rPr>
      </w:pPr>
    </w:p>
    <w:p w14:paraId="3DB269E1" w14:textId="77777777" w:rsidR="00E157FB" w:rsidRDefault="00E157FB" w:rsidP="008A5186">
      <w:pPr>
        <w:tabs>
          <w:tab w:val="left" w:pos="0"/>
        </w:tabs>
        <w:suppressAutoHyphens/>
        <w:spacing w:line="0" w:lineRule="atLeast"/>
        <w:ind w:firstLine="5940"/>
        <w:jc w:val="right"/>
        <w:rPr>
          <w:sz w:val="22"/>
          <w:szCs w:val="22"/>
        </w:rPr>
      </w:pPr>
    </w:p>
    <w:sectPr w:rsidR="00E157FB" w:rsidSect="00D201CF">
      <w:footerReference w:type="even" r:id="rId12"/>
      <w:footerReference w:type="default" r:id="rId13"/>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68A3" w14:textId="77777777" w:rsidR="00794FFB" w:rsidRDefault="00794FFB">
      <w:r>
        <w:separator/>
      </w:r>
    </w:p>
  </w:endnote>
  <w:endnote w:type="continuationSeparator" w:id="0">
    <w:p w14:paraId="2B7BC767" w14:textId="77777777" w:rsidR="00794FFB" w:rsidRDefault="0079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4ECD" w14:textId="77777777" w:rsidR="003843CE" w:rsidRDefault="003843CE"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25D04EF" w14:textId="77777777" w:rsidR="003843CE" w:rsidRDefault="003843C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05EB" w14:textId="4AE4CFE2" w:rsidR="003843CE" w:rsidRDefault="003843CE"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306AB">
      <w:rPr>
        <w:rStyle w:val="ad"/>
        <w:noProof/>
      </w:rPr>
      <w:t>15</w:t>
    </w:r>
    <w:r>
      <w:rPr>
        <w:rStyle w:val="ad"/>
      </w:rPr>
      <w:fldChar w:fldCharType="end"/>
    </w:r>
  </w:p>
  <w:p w14:paraId="0D4BF29F" w14:textId="77777777" w:rsidR="003843CE" w:rsidRDefault="003843C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83B7" w14:textId="77777777" w:rsidR="00794FFB" w:rsidRDefault="00794FFB">
      <w:r>
        <w:separator/>
      </w:r>
    </w:p>
  </w:footnote>
  <w:footnote w:type="continuationSeparator" w:id="0">
    <w:p w14:paraId="1A4B5B0A" w14:textId="77777777" w:rsidR="00794FFB" w:rsidRDefault="00794FFB">
      <w:r>
        <w:continuationSeparator/>
      </w:r>
    </w:p>
  </w:footnote>
  <w:footnote w:id="1">
    <w:p w14:paraId="38695254" w14:textId="77777777" w:rsidR="0094253E" w:rsidRPr="00574146" w:rsidRDefault="0094253E" w:rsidP="0094253E">
      <w:pPr>
        <w:pStyle w:val="af0"/>
        <w:jc w:val="both"/>
      </w:pPr>
      <w:r w:rsidRPr="00FA3B69">
        <w:rPr>
          <w:rStyle w:val="afb"/>
        </w:rPr>
        <w:footnoteRef/>
      </w:r>
      <w:r w:rsidRPr="00FA3B69">
        <w:t xml:space="preserve"> Необходимо указать сумму предоплаты, которая должна быть не более 30%, за исключением случаев, установленных Правлением</w:t>
      </w:r>
      <w:r>
        <w:t>.</w:t>
      </w:r>
    </w:p>
  </w:footnote>
  <w:footnote w:id="2">
    <w:p w14:paraId="3B8838B5" w14:textId="77777777" w:rsidR="0094253E" w:rsidRDefault="0094253E" w:rsidP="0094253E">
      <w:pPr>
        <w:pStyle w:val="af0"/>
        <w:tabs>
          <w:tab w:val="left" w:pos="6405"/>
        </w:tabs>
      </w:pPr>
      <w:r>
        <w:rPr>
          <w:rStyle w:val="afb"/>
        </w:rPr>
        <w:footnoteRef/>
      </w:r>
      <w:r>
        <w:t xml:space="preserve">  Необходимо указать оставшуюся сумму.</w:t>
      </w:r>
      <w:r>
        <w:tab/>
      </w:r>
    </w:p>
  </w:footnote>
  <w:footnote w:id="3">
    <w:p w14:paraId="73F44993" w14:textId="77777777" w:rsidR="0094253E" w:rsidRDefault="0094253E" w:rsidP="0094253E">
      <w:pPr>
        <w:pStyle w:val="af0"/>
        <w:tabs>
          <w:tab w:val="center" w:pos="5301"/>
        </w:tabs>
      </w:pPr>
      <w:r w:rsidRPr="00355322">
        <w:rPr>
          <w:rStyle w:val="afb"/>
        </w:rPr>
        <w:footnoteRef/>
      </w:r>
      <w:r w:rsidRPr="00355322">
        <w:t xml:space="preserve"> Указать в случае если цена Договора включает НДС</w:t>
      </w:r>
      <w:r>
        <w:t>.</w:t>
      </w:r>
    </w:p>
  </w:footnote>
  <w:footnote w:id="4">
    <w:p w14:paraId="7DB773BA" w14:textId="77777777" w:rsidR="0094253E" w:rsidRPr="00B43A43" w:rsidRDefault="0094253E" w:rsidP="0094253E">
      <w:pPr>
        <w:pStyle w:val="af0"/>
        <w:jc w:val="both"/>
      </w:pPr>
      <w:r>
        <w:rPr>
          <w:rStyle w:val="afb"/>
        </w:rPr>
        <w:footnoteRef/>
      </w:r>
      <w:r>
        <w:t xml:space="preserve"> При</w:t>
      </w:r>
      <w:r w:rsidRPr="00355322">
        <w:t xml:space="preserve"> необходимости подразделение-инициатор включает в Договор дополнительные </w:t>
      </w:r>
      <w:r w:rsidRPr="00897631">
        <w:t xml:space="preserve">условия, исходя из интересов Банка и/или взаимных интересов Сторон. Включение пункта 4.9 в Договор </w:t>
      </w:r>
      <w:r w:rsidRPr="00B43A43">
        <w:t xml:space="preserve">не является изменением примерной формы договора поставки и не согласовывается с Юридической службой в случаях, если </w:t>
      </w:r>
      <w:r>
        <w:t>указанные</w:t>
      </w:r>
      <w:r w:rsidRPr="00B43A43">
        <w:t xml:space="preserve"> условия не носят правовой характер (в том числе, не связаны с ответственностью Сторон) и существенно не влияют на исполнение обязательств по Договору</w:t>
      </w:r>
      <w:r>
        <w:t>.</w:t>
      </w:r>
    </w:p>
  </w:footnote>
  <w:footnote w:id="5">
    <w:p w14:paraId="01DF92FF" w14:textId="77777777" w:rsidR="0094253E" w:rsidRPr="009B443A" w:rsidRDefault="0094253E" w:rsidP="0094253E">
      <w:pPr>
        <w:pStyle w:val="af0"/>
        <w:jc w:val="both"/>
      </w:pPr>
      <w:r w:rsidRPr="009B443A">
        <w:rPr>
          <w:rStyle w:val="afb"/>
        </w:rPr>
        <w:footnoteRef/>
      </w:r>
      <w:r w:rsidRPr="009B443A">
        <w:t xml:space="preserve"> Размер пени </w:t>
      </w:r>
      <w:proofErr w:type="spellStart"/>
      <w:r w:rsidRPr="00514629">
        <w:t>пени</w:t>
      </w:r>
      <w:proofErr w:type="spellEnd"/>
      <w:r w:rsidRPr="00514629">
        <w:t xml:space="preserve"> </w:t>
      </w:r>
      <w:r>
        <w:t xml:space="preserve">подразделение–инициатор определяет </w:t>
      </w:r>
      <w:r w:rsidRPr="00514629">
        <w:t>в диапазоне между 0,2</w:t>
      </w:r>
      <w:r>
        <w:t xml:space="preserve"> </w:t>
      </w:r>
      <w:r w:rsidRPr="00514629">
        <w:t>% и 0,5</w:t>
      </w:r>
      <w:r>
        <w:t xml:space="preserve"> </w:t>
      </w:r>
      <w:r w:rsidRPr="00514629">
        <w:t xml:space="preserve">% в зависимости от суммы закупки </w:t>
      </w:r>
      <w:r>
        <w:t xml:space="preserve">(см. </w:t>
      </w:r>
      <w:r w:rsidRPr="00514629">
        <w:t>Правил</w:t>
      </w:r>
      <w:r>
        <w:t>а</w:t>
      </w:r>
      <w:r w:rsidRPr="00514629">
        <w:t xml:space="preserve"> о порядке и условиях закупок товаров, работ и услуг в АО «Народный Банк Казахстана»</w:t>
      </w:r>
      <w:r>
        <w:t>).</w:t>
      </w:r>
    </w:p>
  </w:footnote>
  <w:footnote w:id="6">
    <w:p w14:paraId="7916EDD1" w14:textId="77777777" w:rsidR="0094253E" w:rsidRDefault="0094253E" w:rsidP="0094253E">
      <w:pPr>
        <w:pStyle w:val="af0"/>
        <w:jc w:val="both"/>
      </w:pPr>
      <w:r w:rsidRPr="000A06B9">
        <w:rPr>
          <w:rStyle w:val="afb"/>
        </w:rPr>
        <w:footnoteRef/>
      </w:r>
      <w:r w:rsidRPr="000A06B9">
        <w:t xml:space="preserve"> Р</w:t>
      </w:r>
      <w:r>
        <w:t xml:space="preserve">азмер пени </w:t>
      </w:r>
      <w:r w:rsidRPr="00BB5D0D">
        <w:t>должен быть установлен подразделением-инициатором не более разм</w:t>
      </w:r>
      <w:r>
        <w:t xml:space="preserve">ера ответственности контрагента. </w:t>
      </w:r>
    </w:p>
  </w:footnote>
  <w:footnote w:id="7">
    <w:p w14:paraId="7FAE5912" w14:textId="77777777" w:rsidR="0094253E" w:rsidRPr="009B443A" w:rsidRDefault="0094253E" w:rsidP="0094253E">
      <w:pPr>
        <w:pStyle w:val="af0"/>
        <w:jc w:val="both"/>
      </w:pPr>
      <w:r w:rsidRPr="009B443A">
        <w:rPr>
          <w:rStyle w:val="afb"/>
        </w:rPr>
        <w:footnoteRef/>
      </w:r>
      <w:r w:rsidRPr="009B443A">
        <w:t xml:space="preserve"> Размер пени </w:t>
      </w:r>
      <w:r w:rsidRPr="00BB5D0D">
        <w:t>подразделение–инициатор определяет в диапазоне между 0,2</w:t>
      </w:r>
      <w:r>
        <w:t xml:space="preserve"> </w:t>
      </w:r>
      <w:r w:rsidRPr="00BB5D0D">
        <w:t>% и 0,5</w:t>
      </w:r>
      <w:r>
        <w:t xml:space="preserve"> </w:t>
      </w:r>
      <w:r w:rsidRPr="00BB5D0D">
        <w:t>% в зависимости от суммы закупки (см. действующие Правила о порядке и условиях закупок товаров, работ и услуг в АО «Народный Банк Казахстана»)</w:t>
      </w:r>
      <w:r w:rsidRPr="009B443A">
        <w:t>.</w:t>
      </w:r>
    </w:p>
  </w:footnote>
  <w:footnote w:id="8">
    <w:p w14:paraId="5E9BF8E7" w14:textId="77777777" w:rsidR="0094253E" w:rsidRPr="00692C9C" w:rsidRDefault="0094253E" w:rsidP="0094253E">
      <w:pPr>
        <w:pStyle w:val="af0"/>
        <w:jc w:val="both"/>
        <w:rPr>
          <w:color w:val="808080"/>
        </w:rPr>
      </w:pPr>
      <w:r w:rsidRPr="009B443A">
        <w:rPr>
          <w:rStyle w:val="afb"/>
          <w:color w:val="0D0D0D"/>
        </w:rPr>
        <w:footnoteRef/>
      </w:r>
      <w:r w:rsidRPr="00692C9C">
        <w:rPr>
          <w:color w:val="808080"/>
        </w:rPr>
        <w:t xml:space="preserve"> </w:t>
      </w:r>
      <w:r w:rsidRPr="0020422E">
        <w:t xml:space="preserve">Размер пени </w:t>
      </w:r>
      <w:proofErr w:type="spellStart"/>
      <w:r w:rsidRPr="00514629">
        <w:t>пени</w:t>
      </w:r>
      <w:proofErr w:type="spellEnd"/>
      <w:r w:rsidRPr="00514629">
        <w:t xml:space="preserve"> </w:t>
      </w:r>
      <w:r>
        <w:t xml:space="preserve">подразделение–инициатор определяет </w:t>
      </w:r>
      <w:r w:rsidRPr="00514629">
        <w:t>в диапазоне между 0,2</w:t>
      </w:r>
      <w:r>
        <w:t xml:space="preserve"> </w:t>
      </w:r>
      <w:r w:rsidRPr="00514629">
        <w:t>% и 0,5</w:t>
      </w:r>
      <w:r>
        <w:t xml:space="preserve"> </w:t>
      </w:r>
      <w:r w:rsidRPr="00514629">
        <w:t xml:space="preserve">% в зависимости от суммы закупки </w:t>
      </w:r>
      <w:r>
        <w:t xml:space="preserve">(см. </w:t>
      </w:r>
      <w:r w:rsidRPr="00514629">
        <w:t>Правил</w:t>
      </w:r>
      <w:r>
        <w:t>а</w:t>
      </w:r>
      <w:r w:rsidRPr="00514629">
        <w:t xml:space="preserve"> о порядке и условиях закупок товаров, работ и услуг в АО «Народный Банк Казахстана»</w:t>
      </w:r>
      <w:r>
        <w:t>)</w:t>
      </w:r>
      <w:r w:rsidRPr="00692C9C">
        <w:rPr>
          <w:color w:val="808080"/>
        </w:rPr>
        <w:t>.</w:t>
      </w:r>
    </w:p>
  </w:footnote>
  <w:footnote w:id="9">
    <w:p w14:paraId="20A8AF61" w14:textId="77777777" w:rsidR="0094253E" w:rsidRPr="0017254E" w:rsidRDefault="0094253E" w:rsidP="0094253E">
      <w:pPr>
        <w:pStyle w:val="af0"/>
        <w:jc w:val="both"/>
      </w:pPr>
      <w:r w:rsidRPr="0017254E">
        <w:rPr>
          <w:rStyle w:val="afb"/>
        </w:rPr>
        <w:footnoteRef/>
      </w:r>
      <w:r w:rsidRPr="0017254E">
        <w:t xml:space="preserve"> </w:t>
      </w:r>
      <w:r>
        <w:t>У</w:t>
      </w:r>
      <w:r w:rsidRPr="0017254E">
        <w:t>казать город в зависимости от мест</w:t>
      </w:r>
      <w:r>
        <w:t xml:space="preserve">а </w:t>
      </w:r>
      <w:r w:rsidRPr="0017254E">
        <w:t>нахождения лица, подписавшего от имени Банка Договор (филиал /Головной банк</w:t>
      </w:r>
      <w:r>
        <w:t>)</w:t>
      </w:r>
    </w:p>
  </w:footnote>
  <w:footnote w:id="10">
    <w:p w14:paraId="025CE094" w14:textId="77777777" w:rsidR="0094253E" w:rsidRPr="004B296A" w:rsidRDefault="0094253E" w:rsidP="0094253E">
      <w:pPr>
        <w:pStyle w:val="af0"/>
        <w:jc w:val="both"/>
      </w:pPr>
      <w:r w:rsidRPr="004B296A">
        <w:rPr>
          <w:rStyle w:val="afb"/>
        </w:rPr>
        <w:footnoteRef/>
      </w:r>
      <w:r w:rsidRPr="004B296A">
        <w:t xml:space="preserve"> </w:t>
      </w:r>
      <w:r>
        <w:t>Положение в квадратных скобках включается</w:t>
      </w:r>
      <w:r w:rsidRPr="004B296A">
        <w:t xml:space="preserve"> в Договор при наличии одновременно следующих условий: 1) при заключении договоров поставки, связанных с деятельностью Департамента ресурсов и административно-хозяйственных отделов областных/региональных филиалов; 2) </w:t>
      </w:r>
      <w:r>
        <w:t>с учетом</w:t>
      </w:r>
      <w:r w:rsidRPr="004B296A">
        <w:t xml:space="preserve"> согласия контрагентов; 3) </w:t>
      </w:r>
      <w:r>
        <w:t>если цена</w:t>
      </w:r>
      <w:r w:rsidRPr="004B296A">
        <w:t xml:space="preserve"> Договора не превыша</w:t>
      </w:r>
      <w:r>
        <w:t>ет</w:t>
      </w:r>
      <w:r>
        <w:br/>
      </w:r>
      <w:r w:rsidRPr="004B296A">
        <w:t>10 000 000 (десять миллионов) тенге</w:t>
      </w:r>
      <w:r>
        <w:t>.</w:t>
      </w:r>
    </w:p>
  </w:footnote>
  <w:footnote w:id="11">
    <w:p w14:paraId="4020340E" w14:textId="77777777" w:rsidR="0094253E" w:rsidRDefault="0094253E" w:rsidP="0094253E">
      <w:pPr>
        <w:pStyle w:val="af0"/>
      </w:pPr>
      <w:r>
        <w:rPr>
          <w:rStyle w:val="afb"/>
        </w:rPr>
        <w:footnoteRef/>
      </w:r>
      <w:r>
        <w:t xml:space="preserve"> Реквизиты Банка.</w:t>
      </w:r>
    </w:p>
  </w:footnote>
  <w:footnote w:id="12">
    <w:p w14:paraId="2E79CFF6" w14:textId="77777777" w:rsidR="0094253E" w:rsidRDefault="0094253E" w:rsidP="0094253E">
      <w:pPr>
        <w:pStyle w:val="af0"/>
      </w:pPr>
      <w:r>
        <w:rPr>
          <w:rStyle w:val="afb"/>
        </w:rPr>
        <w:footnoteRef/>
      </w:r>
      <w:r>
        <w:t xml:space="preserve"> Наименование, местонахождения, реквизиты контрагента.</w:t>
      </w:r>
    </w:p>
  </w:footnote>
  <w:footnote w:id="13">
    <w:p w14:paraId="122BD6CE" w14:textId="77777777" w:rsidR="0094253E" w:rsidRDefault="0094253E" w:rsidP="0094253E">
      <w:pPr>
        <w:pStyle w:val="af0"/>
        <w:jc w:val="both"/>
      </w:pPr>
      <w:r>
        <w:rPr>
          <w:rStyle w:val="afb"/>
        </w:rPr>
        <w:footnoteRef/>
      </w:r>
      <w:r>
        <w:t xml:space="preserve"> Необходимо заполнить пустые графы в таблице. Данная таблица является примерной формой, в случае необходимости возможно дополнение ее иными столбцами и строками. Обязательно необходимо указать наименование, производителя и технические характеристики Оборудования.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57504BE"/>
    <w:multiLevelType w:val="hybridMultilevel"/>
    <w:tmpl w:val="E0581034"/>
    <w:lvl w:ilvl="0" w:tplc="0944CD22">
      <w:start w:val="1"/>
      <w:numFmt w:val="bullet"/>
      <w:lvlText w:val=""/>
      <w:lvlJc w:val="left"/>
      <w:pPr>
        <w:tabs>
          <w:tab w:val="num" w:pos="1062"/>
        </w:tabs>
        <w:ind w:left="1062" w:hanging="353"/>
      </w:pPr>
      <w:rPr>
        <w:rFonts w:ascii="Symbol" w:hAnsi="Symbol" w:hint="default"/>
      </w:rPr>
    </w:lvl>
    <w:lvl w:ilvl="1" w:tplc="099A9978">
      <w:start w:val="1"/>
      <w:numFmt w:val="decimal"/>
      <w:lvlText w:val="%2."/>
      <w:lvlJc w:val="left"/>
      <w:pPr>
        <w:tabs>
          <w:tab w:val="num" w:pos="1422"/>
        </w:tabs>
        <w:ind w:left="713" w:firstLine="709"/>
      </w:pPr>
      <w:rPr>
        <w:rFonts w:hint="default"/>
        <w:b/>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4FF4076"/>
    <w:multiLevelType w:val="multilevel"/>
    <w:tmpl w:val="EA20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25331"/>
    <w:multiLevelType w:val="multilevel"/>
    <w:tmpl w:val="6710710A"/>
    <w:lvl w:ilvl="0">
      <w:start w:val="3"/>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1F7F7BD8"/>
    <w:multiLevelType w:val="hybridMultilevel"/>
    <w:tmpl w:val="990A913A"/>
    <w:lvl w:ilvl="0" w:tplc="8836DEA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3876470A"/>
    <w:multiLevelType w:val="hybridMultilevel"/>
    <w:tmpl w:val="33BC06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0C2C84"/>
    <w:multiLevelType w:val="hybridMultilevel"/>
    <w:tmpl w:val="02ACE27C"/>
    <w:lvl w:ilvl="0" w:tplc="741272E8">
      <w:start w:val="1"/>
      <w:numFmt w:val="bullet"/>
      <w:lvlText w:val=""/>
      <w:lvlJc w:val="left"/>
      <w:pPr>
        <w:tabs>
          <w:tab w:val="num" w:pos="907"/>
        </w:tabs>
        <w:ind w:left="907" w:hanging="1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2263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6C579F"/>
    <w:multiLevelType w:val="multilevel"/>
    <w:tmpl w:val="660AF348"/>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6F781841"/>
    <w:multiLevelType w:val="multilevel"/>
    <w:tmpl w:val="ED66058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E65211"/>
    <w:multiLevelType w:val="hybridMultilevel"/>
    <w:tmpl w:val="16E4B0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2"/>
  </w:num>
  <w:num w:numId="4">
    <w:abstractNumId w:val="9"/>
  </w:num>
  <w:num w:numId="5">
    <w:abstractNumId w:val="1"/>
  </w:num>
  <w:num w:numId="6">
    <w:abstractNumId w:val="21"/>
  </w:num>
  <w:num w:numId="7">
    <w:abstractNumId w:val="0"/>
  </w:num>
  <w:num w:numId="8">
    <w:abstractNumId w:val="16"/>
  </w:num>
  <w:num w:numId="9">
    <w:abstractNumId w:val="8"/>
  </w:num>
  <w:num w:numId="10">
    <w:abstractNumId w:val="13"/>
  </w:num>
  <w:num w:numId="11">
    <w:abstractNumId w:val="17"/>
  </w:num>
  <w:num w:numId="12">
    <w:abstractNumId w:val="12"/>
  </w:num>
  <w:num w:numId="13">
    <w:abstractNumId w:val="14"/>
  </w:num>
  <w:num w:numId="14">
    <w:abstractNumId w:val="4"/>
  </w:num>
  <w:num w:numId="15">
    <w:abstractNumId w:val="15"/>
  </w:num>
  <w:num w:numId="16">
    <w:abstractNumId w:val="10"/>
  </w:num>
  <w:num w:numId="17">
    <w:abstractNumId w:val="7"/>
  </w:num>
  <w:num w:numId="18">
    <w:abstractNumId w:val="3"/>
  </w:num>
  <w:num w:numId="19">
    <w:abstractNumId w:val="23"/>
    <w:lvlOverride w:ilvl="0"/>
    <w:lvlOverride w:ilvl="1">
      <w:startOverride w:val="1"/>
    </w:lvlOverride>
    <w:lvlOverride w:ilvl="2"/>
    <w:lvlOverride w:ilvl="3"/>
    <w:lvlOverride w:ilvl="4"/>
    <w:lvlOverride w:ilvl="5"/>
    <w:lvlOverride w:ilvl="6"/>
    <w:lvlOverride w:ilvl="7"/>
    <w:lvlOverride w:ilvl="8"/>
  </w:num>
  <w:num w:numId="20">
    <w:abstractNumId w:val="19"/>
  </w:num>
  <w:num w:numId="21">
    <w:abstractNumId w:val="2"/>
  </w:num>
  <w:num w:numId="22">
    <w:abstractNumId w:val="6"/>
  </w:num>
  <w:num w:numId="23">
    <w:abstractNumId w:val="20"/>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C07"/>
    <w:rsid w:val="000014DE"/>
    <w:rsid w:val="00002D99"/>
    <w:rsid w:val="00003284"/>
    <w:rsid w:val="0000724A"/>
    <w:rsid w:val="00011417"/>
    <w:rsid w:val="0001186A"/>
    <w:rsid w:val="00013E17"/>
    <w:rsid w:val="00016CB9"/>
    <w:rsid w:val="00020BCC"/>
    <w:rsid w:val="000227C4"/>
    <w:rsid w:val="00022BD9"/>
    <w:rsid w:val="00023C04"/>
    <w:rsid w:val="00025A5E"/>
    <w:rsid w:val="00025A61"/>
    <w:rsid w:val="0002685A"/>
    <w:rsid w:val="0003183F"/>
    <w:rsid w:val="00031CF5"/>
    <w:rsid w:val="00033B1B"/>
    <w:rsid w:val="00034409"/>
    <w:rsid w:val="000345B1"/>
    <w:rsid w:val="000362ED"/>
    <w:rsid w:val="00037230"/>
    <w:rsid w:val="0004340C"/>
    <w:rsid w:val="000434A3"/>
    <w:rsid w:val="0004461A"/>
    <w:rsid w:val="000464BA"/>
    <w:rsid w:val="000507D5"/>
    <w:rsid w:val="00050843"/>
    <w:rsid w:val="00052599"/>
    <w:rsid w:val="00054585"/>
    <w:rsid w:val="000548EF"/>
    <w:rsid w:val="0005522E"/>
    <w:rsid w:val="00056194"/>
    <w:rsid w:val="0005679E"/>
    <w:rsid w:val="00061A0A"/>
    <w:rsid w:val="00061AB3"/>
    <w:rsid w:val="00072024"/>
    <w:rsid w:val="000730B8"/>
    <w:rsid w:val="00073C0D"/>
    <w:rsid w:val="00073F69"/>
    <w:rsid w:val="00075A80"/>
    <w:rsid w:val="000766F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E082E"/>
    <w:rsid w:val="000E0D5B"/>
    <w:rsid w:val="000E249E"/>
    <w:rsid w:val="000E26F0"/>
    <w:rsid w:val="000E54EA"/>
    <w:rsid w:val="000E56F6"/>
    <w:rsid w:val="000E7429"/>
    <w:rsid w:val="000F0C05"/>
    <w:rsid w:val="000F4A8B"/>
    <w:rsid w:val="00100209"/>
    <w:rsid w:val="00100BC7"/>
    <w:rsid w:val="0010189E"/>
    <w:rsid w:val="001018F0"/>
    <w:rsid w:val="00105C27"/>
    <w:rsid w:val="00106E7F"/>
    <w:rsid w:val="001076A7"/>
    <w:rsid w:val="00110280"/>
    <w:rsid w:val="001110F1"/>
    <w:rsid w:val="00112CD9"/>
    <w:rsid w:val="001131DA"/>
    <w:rsid w:val="00115B7A"/>
    <w:rsid w:val="0011602F"/>
    <w:rsid w:val="00116F0A"/>
    <w:rsid w:val="00120419"/>
    <w:rsid w:val="00120970"/>
    <w:rsid w:val="001209BF"/>
    <w:rsid w:val="0012108F"/>
    <w:rsid w:val="001237FC"/>
    <w:rsid w:val="001255BC"/>
    <w:rsid w:val="00131FB0"/>
    <w:rsid w:val="0013336D"/>
    <w:rsid w:val="001333D2"/>
    <w:rsid w:val="001412B9"/>
    <w:rsid w:val="00141345"/>
    <w:rsid w:val="00141CE2"/>
    <w:rsid w:val="00142E41"/>
    <w:rsid w:val="0014396C"/>
    <w:rsid w:val="00146ACF"/>
    <w:rsid w:val="00147965"/>
    <w:rsid w:val="001555F0"/>
    <w:rsid w:val="00155615"/>
    <w:rsid w:val="00155ABD"/>
    <w:rsid w:val="001602ED"/>
    <w:rsid w:val="00160AB3"/>
    <w:rsid w:val="0016236A"/>
    <w:rsid w:val="0016297F"/>
    <w:rsid w:val="00162D30"/>
    <w:rsid w:val="00164112"/>
    <w:rsid w:val="00172F47"/>
    <w:rsid w:val="001767A8"/>
    <w:rsid w:val="001769FC"/>
    <w:rsid w:val="00180A63"/>
    <w:rsid w:val="00182E1C"/>
    <w:rsid w:val="00182F81"/>
    <w:rsid w:val="00183091"/>
    <w:rsid w:val="001835A8"/>
    <w:rsid w:val="00183DF0"/>
    <w:rsid w:val="00184389"/>
    <w:rsid w:val="00184E27"/>
    <w:rsid w:val="00185A3B"/>
    <w:rsid w:val="00185C3B"/>
    <w:rsid w:val="00185D8C"/>
    <w:rsid w:val="00186715"/>
    <w:rsid w:val="00186D6C"/>
    <w:rsid w:val="00194485"/>
    <w:rsid w:val="00195851"/>
    <w:rsid w:val="0019589F"/>
    <w:rsid w:val="001A011D"/>
    <w:rsid w:val="001A23C4"/>
    <w:rsid w:val="001A266E"/>
    <w:rsid w:val="001A3505"/>
    <w:rsid w:val="001A5DC3"/>
    <w:rsid w:val="001B2001"/>
    <w:rsid w:val="001B3CE3"/>
    <w:rsid w:val="001B607E"/>
    <w:rsid w:val="001B6260"/>
    <w:rsid w:val="001C0960"/>
    <w:rsid w:val="001C6DD2"/>
    <w:rsid w:val="001D17CD"/>
    <w:rsid w:val="001D186F"/>
    <w:rsid w:val="001D1DF8"/>
    <w:rsid w:val="001D2877"/>
    <w:rsid w:val="001D37D9"/>
    <w:rsid w:val="001D596D"/>
    <w:rsid w:val="001E0C00"/>
    <w:rsid w:val="001E0F76"/>
    <w:rsid w:val="001E40DC"/>
    <w:rsid w:val="001F1B04"/>
    <w:rsid w:val="001F1D2F"/>
    <w:rsid w:val="001F2513"/>
    <w:rsid w:val="001F29D7"/>
    <w:rsid w:val="001F532B"/>
    <w:rsid w:val="001F5E71"/>
    <w:rsid w:val="001F72F9"/>
    <w:rsid w:val="001F7A8C"/>
    <w:rsid w:val="002009D2"/>
    <w:rsid w:val="00201B26"/>
    <w:rsid w:val="00203ECC"/>
    <w:rsid w:val="00205502"/>
    <w:rsid w:val="00206A86"/>
    <w:rsid w:val="0021021D"/>
    <w:rsid w:val="00211489"/>
    <w:rsid w:val="0021393B"/>
    <w:rsid w:val="0021405A"/>
    <w:rsid w:val="00215896"/>
    <w:rsid w:val="002165B4"/>
    <w:rsid w:val="00217B03"/>
    <w:rsid w:val="00220D00"/>
    <w:rsid w:val="00221460"/>
    <w:rsid w:val="002215B9"/>
    <w:rsid w:val="002228D2"/>
    <w:rsid w:val="002261CA"/>
    <w:rsid w:val="00226CC0"/>
    <w:rsid w:val="00227B09"/>
    <w:rsid w:val="00231079"/>
    <w:rsid w:val="00231B19"/>
    <w:rsid w:val="00231DBD"/>
    <w:rsid w:val="00232A20"/>
    <w:rsid w:val="002345ED"/>
    <w:rsid w:val="00235410"/>
    <w:rsid w:val="00236007"/>
    <w:rsid w:val="00236767"/>
    <w:rsid w:val="00236BA4"/>
    <w:rsid w:val="00236C65"/>
    <w:rsid w:val="00240217"/>
    <w:rsid w:val="0024028E"/>
    <w:rsid w:val="00241502"/>
    <w:rsid w:val="00241EC4"/>
    <w:rsid w:val="00244705"/>
    <w:rsid w:val="00244A04"/>
    <w:rsid w:val="00245628"/>
    <w:rsid w:val="00245A5A"/>
    <w:rsid w:val="00245ADB"/>
    <w:rsid w:val="00245AE3"/>
    <w:rsid w:val="0025009C"/>
    <w:rsid w:val="00253574"/>
    <w:rsid w:val="00254CF6"/>
    <w:rsid w:val="002550AF"/>
    <w:rsid w:val="00255633"/>
    <w:rsid w:val="00256082"/>
    <w:rsid w:val="00257EA3"/>
    <w:rsid w:val="00263C12"/>
    <w:rsid w:val="00264188"/>
    <w:rsid w:val="0026561F"/>
    <w:rsid w:val="002662AC"/>
    <w:rsid w:val="002664D4"/>
    <w:rsid w:val="002667A8"/>
    <w:rsid w:val="002676F9"/>
    <w:rsid w:val="002748A2"/>
    <w:rsid w:val="00274D91"/>
    <w:rsid w:val="00276BE8"/>
    <w:rsid w:val="00276E19"/>
    <w:rsid w:val="0028021E"/>
    <w:rsid w:val="002806C3"/>
    <w:rsid w:val="002815C2"/>
    <w:rsid w:val="00282855"/>
    <w:rsid w:val="00284AC6"/>
    <w:rsid w:val="00286812"/>
    <w:rsid w:val="002868AA"/>
    <w:rsid w:val="00290330"/>
    <w:rsid w:val="00290342"/>
    <w:rsid w:val="00290344"/>
    <w:rsid w:val="002906B7"/>
    <w:rsid w:val="002908F5"/>
    <w:rsid w:val="00291643"/>
    <w:rsid w:val="00293D73"/>
    <w:rsid w:val="0029410C"/>
    <w:rsid w:val="002952AF"/>
    <w:rsid w:val="00296903"/>
    <w:rsid w:val="00296E03"/>
    <w:rsid w:val="002A016E"/>
    <w:rsid w:val="002A05CC"/>
    <w:rsid w:val="002A22D3"/>
    <w:rsid w:val="002A29A3"/>
    <w:rsid w:val="002A3897"/>
    <w:rsid w:val="002A4376"/>
    <w:rsid w:val="002A580B"/>
    <w:rsid w:val="002A5DCA"/>
    <w:rsid w:val="002A6CCB"/>
    <w:rsid w:val="002B03C0"/>
    <w:rsid w:val="002C05F8"/>
    <w:rsid w:val="002C090B"/>
    <w:rsid w:val="002C14F4"/>
    <w:rsid w:val="002C2482"/>
    <w:rsid w:val="002C3E42"/>
    <w:rsid w:val="002C5EF0"/>
    <w:rsid w:val="002C77B1"/>
    <w:rsid w:val="002D24DB"/>
    <w:rsid w:val="002D48E1"/>
    <w:rsid w:val="002D75A6"/>
    <w:rsid w:val="002E124F"/>
    <w:rsid w:val="002E1B36"/>
    <w:rsid w:val="002E1CFB"/>
    <w:rsid w:val="002E2486"/>
    <w:rsid w:val="002E41CE"/>
    <w:rsid w:val="002E471C"/>
    <w:rsid w:val="002E652C"/>
    <w:rsid w:val="002E66F0"/>
    <w:rsid w:val="002F0FAA"/>
    <w:rsid w:val="002F10BD"/>
    <w:rsid w:val="002F1832"/>
    <w:rsid w:val="002F2F2F"/>
    <w:rsid w:val="002F43B6"/>
    <w:rsid w:val="002F4A11"/>
    <w:rsid w:val="002F4FB7"/>
    <w:rsid w:val="002F5362"/>
    <w:rsid w:val="002F7A84"/>
    <w:rsid w:val="00300189"/>
    <w:rsid w:val="0030030F"/>
    <w:rsid w:val="0030301A"/>
    <w:rsid w:val="00303BFC"/>
    <w:rsid w:val="00304EF3"/>
    <w:rsid w:val="003055F6"/>
    <w:rsid w:val="00306CB0"/>
    <w:rsid w:val="00306E85"/>
    <w:rsid w:val="003144F1"/>
    <w:rsid w:val="0031633B"/>
    <w:rsid w:val="00316754"/>
    <w:rsid w:val="00317E49"/>
    <w:rsid w:val="0032456F"/>
    <w:rsid w:val="003260C2"/>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D62"/>
    <w:rsid w:val="0034629B"/>
    <w:rsid w:val="00347D59"/>
    <w:rsid w:val="003508CD"/>
    <w:rsid w:val="00350D59"/>
    <w:rsid w:val="00350FBD"/>
    <w:rsid w:val="00352011"/>
    <w:rsid w:val="00352229"/>
    <w:rsid w:val="00352DDC"/>
    <w:rsid w:val="0035373A"/>
    <w:rsid w:val="00353B57"/>
    <w:rsid w:val="00354200"/>
    <w:rsid w:val="00355361"/>
    <w:rsid w:val="0035559D"/>
    <w:rsid w:val="0035614E"/>
    <w:rsid w:val="0036059D"/>
    <w:rsid w:val="003622F2"/>
    <w:rsid w:val="00364461"/>
    <w:rsid w:val="00364E37"/>
    <w:rsid w:val="00365077"/>
    <w:rsid w:val="0036597F"/>
    <w:rsid w:val="00367FD6"/>
    <w:rsid w:val="00370532"/>
    <w:rsid w:val="00370A74"/>
    <w:rsid w:val="00371E33"/>
    <w:rsid w:val="003721C4"/>
    <w:rsid w:val="0037343C"/>
    <w:rsid w:val="00374521"/>
    <w:rsid w:val="003757F2"/>
    <w:rsid w:val="00375A16"/>
    <w:rsid w:val="00380FB2"/>
    <w:rsid w:val="003843CE"/>
    <w:rsid w:val="003848C0"/>
    <w:rsid w:val="003905F1"/>
    <w:rsid w:val="00390D80"/>
    <w:rsid w:val="00392432"/>
    <w:rsid w:val="003927CE"/>
    <w:rsid w:val="00394D7B"/>
    <w:rsid w:val="00395147"/>
    <w:rsid w:val="003955CC"/>
    <w:rsid w:val="00396078"/>
    <w:rsid w:val="0039774D"/>
    <w:rsid w:val="003A04E0"/>
    <w:rsid w:val="003A0D12"/>
    <w:rsid w:val="003A1998"/>
    <w:rsid w:val="003A34C5"/>
    <w:rsid w:val="003A3605"/>
    <w:rsid w:val="003A593B"/>
    <w:rsid w:val="003A7AD9"/>
    <w:rsid w:val="003B07B1"/>
    <w:rsid w:val="003B1E43"/>
    <w:rsid w:val="003B302F"/>
    <w:rsid w:val="003B707F"/>
    <w:rsid w:val="003B780E"/>
    <w:rsid w:val="003C0260"/>
    <w:rsid w:val="003C279B"/>
    <w:rsid w:val="003C3545"/>
    <w:rsid w:val="003C52E6"/>
    <w:rsid w:val="003D14F9"/>
    <w:rsid w:val="003D325C"/>
    <w:rsid w:val="003D346F"/>
    <w:rsid w:val="003D362A"/>
    <w:rsid w:val="003D5242"/>
    <w:rsid w:val="003D61EA"/>
    <w:rsid w:val="003D64EB"/>
    <w:rsid w:val="003D67E1"/>
    <w:rsid w:val="003E0AEB"/>
    <w:rsid w:val="003E2241"/>
    <w:rsid w:val="003E6D79"/>
    <w:rsid w:val="003E785C"/>
    <w:rsid w:val="003E7C51"/>
    <w:rsid w:val="003F0CC7"/>
    <w:rsid w:val="003F2BD1"/>
    <w:rsid w:val="003F4550"/>
    <w:rsid w:val="003F5F47"/>
    <w:rsid w:val="003F6227"/>
    <w:rsid w:val="003F69DE"/>
    <w:rsid w:val="003F6B02"/>
    <w:rsid w:val="00400432"/>
    <w:rsid w:val="0040072B"/>
    <w:rsid w:val="0040513F"/>
    <w:rsid w:val="004060BE"/>
    <w:rsid w:val="00410F67"/>
    <w:rsid w:val="00412669"/>
    <w:rsid w:val="00414CA4"/>
    <w:rsid w:val="004153FF"/>
    <w:rsid w:val="004160C6"/>
    <w:rsid w:val="00416E1D"/>
    <w:rsid w:val="00417A06"/>
    <w:rsid w:val="00417D10"/>
    <w:rsid w:val="00423BA5"/>
    <w:rsid w:val="00423D77"/>
    <w:rsid w:val="00424A3B"/>
    <w:rsid w:val="00425CFD"/>
    <w:rsid w:val="00430068"/>
    <w:rsid w:val="004302D3"/>
    <w:rsid w:val="0043100A"/>
    <w:rsid w:val="00431B60"/>
    <w:rsid w:val="004335BA"/>
    <w:rsid w:val="0043428B"/>
    <w:rsid w:val="00437ACF"/>
    <w:rsid w:val="00437F6C"/>
    <w:rsid w:val="0044161C"/>
    <w:rsid w:val="004427AF"/>
    <w:rsid w:val="004429F5"/>
    <w:rsid w:val="004432F3"/>
    <w:rsid w:val="00443478"/>
    <w:rsid w:val="0044357D"/>
    <w:rsid w:val="004449FE"/>
    <w:rsid w:val="00444D32"/>
    <w:rsid w:val="00444EAA"/>
    <w:rsid w:val="00445385"/>
    <w:rsid w:val="00447050"/>
    <w:rsid w:val="00453FBA"/>
    <w:rsid w:val="00454643"/>
    <w:rsid w:val="00454B2F"/>
    <w:rsid w:val="00454F31"/>
    <w:rsid w:val="0045615D"/>
    <w:rsid w:val="0045714B"/>
    <w:rsid w:val="00461B4C"/>
    <w:rsid w:val="00462457"/>
    <w:rsid w:val="00463D00"/>
    <w:rsid w:val="00465648"/>
    <w:rsid w:val="00467728"/>
    <w:rsid w:val="00470B2E"/>
    <w:rsid w:val="00473341"/>
    <w:rsid w:val="00473DD4"/>
    <w:rsid w:val="004753A8"/>
    <w:rsid w:val="004755EB"/>
    <w:rsid w:val="004769DC"/>
    <w:rsid w:val="0048219B"/>
    <w:rsid w:val="00483070"/>
    <w:rsid w:val="00483205"/>
    <w:rsid w:val="00486325"/>
    <w:rsid w:val="00486E1E"/>
    <w:rsid w:val="004871D5"/>
    <w:rsid w:val="00487B64"/>
    <w:rsid w:val="00491C29"/>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51DC"/>
    <w:rsid w:val="004D0192"/>
    <w:rsid w:val="004D042D"/>
    <w:rsid w:val="004D091B"/>
    <w:rsid w:val="004D1AFC"/>
    <w:rsid w:val="004D21F8"/>
    <w:rsid w:val="004D2803"/>
    <w:rsid w:val="004D2859"/>
    <w:rsid w:val="004D4691"/>
    <w:rsid w:val="004D4812"/>
    <w:rsid w:val="004D61B3"/>
    <w:rsid w:val="004D6444"/>
    <w:rsid w:val="004D6784"/>
    <w:rsid w:val="004D70AE"/>
    <w:rsid w:val="004E185A"/>
    <w:rsid w:val="004E1CB8"/>
    <w:rsid w:val="004E1DAD"/>
    <w:rsid w:val="004E5208"/>
    <w:rsid w:val="004E720C"/>
    <w:rsid w:val="004F09C6"/>
    <w:rsid w:val="004F2D44"/>
    <w:rsid w:val="004F39C8"/>
    <w:rsid w:val="004F52DA"/>
    <w:rsid w:val="004F5A8F"/>
    <w:rsid w:val="004F6B1D"/>
    <w:rsid w:val="00500026"/>
    <w:rsid w:val="0050039A"/>
    <w:rsid w:val="00500CB0"/>
    <w:rsid w:val="00510B84"/>
    <w:rsid w:val="00510DEB"/>
    <w:rsid w:val="00512E66"/>
    <w:rsid w:val="00513836"/>
    <w:rsid w:val="00513F1D"/>
    <w:rsid w:val="005140DF"/>
    <w:rsid w:val="00514FEA"/>
    <w:rsid w:val="005163D8"/>
    <w:rsid w:val="00516CA2"/>
    <w:rsid w:val="00517094"/>
    <w:rsid w:val="005174AA"/>
    <w:rsid w:val="00517559"/>
    <w:rsid w:val="005207DD"/>
    <w:rsid w:val="005220B6"/>
    <w:rsid w:val="0052222F"/>
    <w:rsid w:val="00523BF6"/>
    <w:rsid w:val="00524373"/>
    <w:rsid w:val="005246D6"/>
    <w:rsid w:val="0052563F"/>
    <w:rsid w:val="00526263"/>
    <w:rsid w:val="0053065E"/>
    <w:rsid w:val="00531020"/>
    <w:rsid w:val="0053168F"/>
    <w:rsid w:val="005330B8"/>
    <w:rsid w:val="00535A67"/>
    <w:rsid w:val="005361BA"/>
    <w:rsid w:val="00536852"/>
    <w:rsid w:val="00536CB4"/>
    <w:rsid w:val="00536FC4"/>
    <w:rsid w:val="0053784C"/>
    <w:rsid w:val="005407B8"/>
    <w:rsid w:val="00540856"/>
    <w:rsid w:val="0054378B"/>
    <w:rsid w:val="00544D6E"/>
    <w:rsid w:val="005465D6"/>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69C"/>
    <w:rsid w:val="0057284E"/>
    <w:rsid w:val="00572963"/>
    <w:rsid w:val="00577FA5"/>
    <w:rsid w:val="0058196B"/>
    <w:rsid w:val="00586103"/>
    <w:rsid w:val="00586232"/>
    <w:rsid w:val="00586BD2"/>
    <w:rsid w:val="00587C4C"/>
    <w:rsid w:val="00590649"/>
    <w:rsid w:val="00590A24"/>
    <w:rsid w:val="00591EA4"/>
    <w:rsid w:val="005935B6"/>
    <w:rsid w:val="00595186"/>
    <w:rsid w:val="00596D47"/>
    <w:rsid w:val="00597155"/>
    <w:rsid w:val="005A0CF9"/>
    <w:rsid w:val="005A1101"/>
    <w:rsid w:val="005A35BC"/>
    <w:rsid w:val="005A4772"/>
    <w:rsid w:val="005A4FE8"/>
    <w:rsid w:val="005A5946"/>
    <w:rsid w:val="005A6970"/>
    <w:rsid w:val="005B018E"/>
    <w:rsid w:val="005B0A37"/>
    <w:rsid w:val="005B1B46"/>
    <w:rsid w:val="005B2AB1"/>
    <w:rsid w:val="005B2E3D"/>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7F4A"/>
    <w:rsid w:val="005E25AD"/>
    <w:rsid w:val="005E2884"/>
    <w:rsid w:val="005E3E20"/>
    <w:rsid w:val="005E58F9"/>
    <w:rsid w:val="005F388B"/>
    <w:rsid w:val="005F435B"/>
    <w:rsid w:val="005F4A7B"/>
    <w:rsid w:val="005F5344"/>
    <w:rsid w:val="005F5FAF"/>
    <w:rsid w:val="005F6F33"/>
    <w:rsid w:val="005F780B"/>
    <w:rsid w:val="00602851"/>
    <w:rsid w:val="006051EE"/>
    <w:rsid w:val="006062F2"/>
    <w:rsid w:val="00606899"/>
    <w:rsid w:val="006076C1"/>
    <w:rsid w:val="0060774F"/>
    <w:rsid w:val="00607B24"/>
    <w:rsid w:val="006134D8"/>
    <w:rsid w:val="006144EA"/>
    <w:rsid w:val="006171D4"/>
    <w:rsid w:val="00621997"/>
    <w:rsid w:val="00622177"/>
    <w:rsid w:val="00624B24"/>
    <w:rsid w:val="00627AFE"/>
    <w:rsid w:val="00627D7F"/>
    <w:rsid w:val="006300EB"/>
    <w:rsid w:val="00631689"/>
    <w:rsid w:val="0063387A"/>
    <w:rsid w:val="006338B3"/>
    <w:rsid w:val="00634E44"/>
    <w:rsid w:val="006350BE"/>
    <w:rsid w:val="00637025"/>
    <w:rsid w:val="006374A6"/>
    <w:rsid w:val="00637BFF"/>
    <w:rsid w:val="00640403"/>
    <w:rsid w:val="006405E1"/>
    <w:rsid w:val="00640603"/>
    <w:rsid w:val="00640885"/>
    <w:rsid w:val="006420BA"/>
    <w:rsid w:val="0064430E"/>
    <w:rsid w:val="006478EA"/>
    <w:rsid w:val="006501E0"/>
    <w:rsid w:val="00650A4C"/>
    <w:rsid w:val="00652B6D"/>
    <w:rsid w:val="00653B43"/>
    <w:rsid w:val="00654BAC"/>
    <w:rsid w:val="00655429"/>
    <w:rsid w:val="00656924"/>
    <w:rsid w:val="00660262"/>
    <w:rsid w:val="0066114C"/>
    <w:rsid w:val="006613AB"/>
    <w:rsid w:val="0066290E"/>
    <w:rsid w:val="00663BFB"/>
    <w:rsid w:val="006646AD"/>
    <w:rsid w:val="00664BF0"/>
    <w:rsid w:val="006703DE"/>
    <w:rsid w:val="00670CE0"/>
    <w:rsid w:val="00671B9E"/>
    <w:rsid w:val="00672E24"/>
    <w:rsid w:val="0067445C"/>
    <w:rsid w:val="00674BAB"/>
    <w:rsid w:val="00675C18"/>
    <w:rsid w:val="00676A4D"/>
    <w:rsid w:val="006807C2"/>
    <w:rsid w:val="006810D7"/>
    <w:rsid w:val="00682E19"/>
    <w:rsid w:val="00683C50"/>
    <w:rsid w:val="006862F9"/>
    <w:rsid w:val="006875BF"/>
    <w:rsid w:val="00690350"/>
    <w:rsid w:val="006911E8"/>
    <w:rsid w:val="00691BB4"/>
    <w:rsid w:val="00693348"/>
    <w:rsid w:val="00693DA9"/>
    <w:rsid w:val="00695E4D"/>
    <w:rsid w:val="006975C1"/>
    <w:rsid w:val="006A28BF"/>
    <w:rsid w:val="006A2ECD"/>
    <w:rsid w:val="006A4E4F"/>
    <w:rsid w:val="006A51FE"/>
    <w:rsid w:val="006A53B5"/>
    <w:rsid w:val="006A6FBF"/>
    <w:rsid w:val="006A7478"/>
    <w:rsid w:val="006B1506"/>
    <w:rsid w:val="006B6CC2"/>
    <w:rsid w:val="006C0437"/>
    <w:rsid w:val="006C07E6"/>
    <w:rsid w:val="006C07FD"/>
    <w:rsid w:val="006C1121"/>
    <w:rsid w:val="006C6049"/>
    <w:rsid w:val="006C6777"/>
    <w:rsid w:val="006C74EC"/>
    <w:rsid w:val="006C7FDD"/>
    <w:rsid w:val="006D27CC"/>
    <w:rsid w:val="006D5515"/>
    <w:rsid w:val="006D5F1B"/>
    <w:rsid w:val="006D7F80"/>
    <w:rsid w:val="006E3E46"/>
    <w:rsid w:val="006E43FC"/>
    <w:rsid w:val="006E57CC"/>
    <w:rsid w:val="006E5C89"/>
    <w:rsid w:val="006E606C"/>
    <w:rsid w:val="006E79D4"/>
    <w:rsid w:val="006F0031"/>
    <w:rsid w:val="006F0906"/>
    <w:rsid w:val="006F1960"/>
    <w:rsid w:val="006F1ED7"/>
    <w:rsid w:val="006F24B1"/>
    <w:rsid w:val="006F2AD7"/>
    <w:rsid w:val="006F46C6"/>
    <w:rsid w:val="006F4757"/>
    <w:rsid w:val="006F519A"/>
    <w:rsid w:val="006F544B"/>
    <w:rsid w:val="007006A2"/>
    <w:rsid w:val="00701AE1"/>
    <w:rsid w:val="0070313D"/>
    <w:rsid w:val="007037A0"/>
    <w:rsid w:val="00704EC8"/>
    <w:rsid w:val="00705E41"/>
    <w:rsid w:val="00706CE5"/>
    <w:rsid w:val="00707EC9"/>
    <w:rsid w:val="007118BF"/>
    <w:rsid w:val="00714D16"/>
    <w:rsid w:val="0071521D"/>
    <w:rsid w:val="007154B2"/>
    <w:rsid w:val="00716CF8"/>
    <w:rsid w:val="00720861"/>
    <w:rsid w:val="007242CB"/>
    <w:rsid w:val="00724DE9"/>
    <w:rsid w:val="00727866"/>
    <w:rsid w:val="00727B4F"/>
    <w:rsid w:val="007306AB"/>
    <w:rsid w:val="00730C00"/>
    <w:rsid w:val="007322B6"/>
    <w:rsid w:val="00736724"/>
    <w:rsid w:val="00741101"/>
    <w:rsid w:val="00741946"/>
    <w:rsid w:val="007429C6"/>
    <w:rsid w:val="00742E14"/>
    <w:rsid w:val="0074367F"/>
    <w:rsid w:val="007438CB"/>
    <w:rsid w:val="00743E5D"/>
    <w:rsid w:val="00744C48"/>
    <w:rsid w:val="00745E17"/>
    <w:rsid w:val="007464D4"/>
    <w:rsid w:val="007465CE"/>
    <w:rsid w:val="00752436"/>
    <w:rsid w:val="0075286C"/>
    <w:rsid w:val="00752AC9"/>
    <w:rsid w:val="0075556E"/>
    <w:rsid w:val="00761DCF"/>
    <w:rsid w:val="00762E58"/>
    <w:rsid w:val="007636C8"/>
    <w:rsid w:val="00764F2E"/>
    <w:rsid w:val="0076583F"/>
    <w:rsid w:val="00765DF7"/>
    <w:rsid w:val="007676F8"/>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4FFB"/>
    <w:rsid w:val="007965AA"/>
    <w:rsid w:val="007969CB"/>
    <w:rsid w:val="00797E95"/>
    <w:rsid w:val="007A35B1"/>
    <w:rsid w:val="007A4D7B"/>
    <w:rsid w:val="007A5A70"/>
    <w:rsid w:val="007A6DE5"/>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3E1A"/>
    <w:rsid w:val="007C5771"/>
    <w:rsid w:val="007C7275"/>
    <w:rsid w:val="007D225A"/>
    <w:rsid w:val="007D49A4"/>
    <w:rsid w:val="007D5820"/>
    <w:rsid w:val="007D5986"/>
    <w:rsid w:val="007D6B0B"/>
    <w:rsid w:val="007D7892"/>
    <w:rsid w:val="007D7D60"/>
    <w:rsid w:val="007E1E4E"/>
    <w:rsid w:val="007E20A3"/>
    <w:rsid w:val="007E297C"/>
    <w:rsid w:val="007E316C"/>
    <w:rsid w:val="007E42B5"/>
    <w:rsid w:val="007E5A7A"/>
    <w:rsid w:val="007E654D"/>
    <w:rsid w:val="007E769D"/>
    <w:rsid w:val="007E7CEC"/>
    <w:rsid w:val="007F0F98"/>
    <w:rsid w:val="007F1B71"/>
    <w:rsid w:val="007F3E37"/>
    <w:rsid w:val="007F4F5E"/>
    <w:rsid w:val="007F5CEA"/>
    <w:rsid w:val="007F6E42"/>
    <w:rsid w:val="007F7E7A"/>
    <w:rsid w:val="0080258C"/>
    <w:rsid w:val="00804E73"/>
    <w:rsid w:val="00805C7E"/>
    <w:rsid w:val="008076A4"/>
    <w:rsid w:val="00812511"/>
    <w:rsid w:val="008125DB"/>
    <w:rsid w:val="00812938"/>
    <w:rsid w:val="00815A37"/>
    <w:rsid w:val="00815C4C"/>
    <w:rsid w:val="00816C2C"/>
    <w:rsid w:val="00816C4C"/>
    <w:rsid w:val="008229B9"/>
    <w:rsid w:val="00823479"/>
    <w:rsid w:val="00823ABE"/>
    <w:rsid w:val="00826082"/>
    <w:rsid w:val="008277EF"/>
    <w:rsid w:val="00830CEB"/>
    <w:rsid w:val="008351BC"/>
    <w:rsid w:val="008358D9"/>
    <w:rsid w:val="0083621D"/>
    <w:rsid w:val="008367D6"/>
    <w:rsid w:val="0084056B"/>
    <w:rsid w:val="008428B4"/>
    <w:rsid w:val="00842E26"/>
    <w:rsid w:val="008469CA"/>
    <w:rsid w:val="00847A8E"/>
    <w:rsid w:val="00851F68"/>
    <w:rsid w:val="00853726"/>
    <w:rsid w:val="0085503C"/>
    <w:rsid w:val="00855EBD"/>
    <w:rsid w:val="00857206"/>
    <w:rsid w:val="00860809"/>
    <w:rsid w:val="008613C1"/>
    <w:rsid w:val="00862047"/>
    <w:rsid w:val="00862B29"/>
    <w:rsid w:val="00863EF0"/>
    <w:rsid w:val="0086559D"/>
    <w:rsid w:val="00866131"/>
    <w:rsid w:val="008701AE"/>
    <w:rsid w:val="00871F4F"/>
    <w:rsid w:val="0087384D"/>
    <w:rsid w:val="00874075"/>
    <w:rsid w:val="0087446F"/>
    <w:rsid w:val="00877128"/>
    <w:rsid w:val="00877931"/>
    <w:rsid w:val="00877BAC"/>
    <w:rsid w:val="00881BDF"/>
    <w:rsid w:val="00881DC0"/>
    <w:rsid w:val="0088378C"/>
    <w:rsid w:val="008913FA"/>
    <w:rsid w:val="008919B1"/>
    <w:rsid w:val="00891EE3"/>
    <w:rsid w:val="00892705"/>
    <w:rsid w:val="00893089"/>
    <w:rsid w:val="00894D32"/>
    <w:rsid w:val="00894FEA"/>
    <w:rsid w:val="008A0A2D"/>
    <w:rsid w:val="008A0EB6"/>
    <w:rsid w:val="008A1DE8"/>
    <w:rsid w:val="008A2546"/>
    <w:rsid w:val="008A31D5"/>
    <w:rsid w:val="008A372C"/>
    <w:rsid w:val="008A4B84"/>
    <w:rsid w:val="008A4FDE"/>
    <w:rsid w:val="008A5186"/>
    <w:rsid w:val="008A631E"/>
    <w:rsid w:val="008A6B4B"/>
    <w:rsid w:val="008A7E6C"/>
    <w:rsid w:val="008B14F4"/>
    <w:rsid w:val="008B186C"/>
    <w:rsid w:val="008B231B"/>
    <w:rsid w:val="008B2FE3"/>
    <w:rsid w:val="008B31DA"/>
    <w:rsid w:val="008B4892"/>
    <w:rsid w:val="008B5739"/>
    <w:rsid w:val="008B5961"/>
    <w:rsid w:val="008B5CFB"/>
    <w:rsid w:val="008B62F0"/>
    <w:rsid w:val="008B69B1"/>
    <w:rsid w:val="008B76CC"/>
    <w:rsid w:val="008C2290"/>
    <w:rsid w:val="008C2BF7"/>
    <w:rsid w:val="008C2D78"/>
    <w:rsid w:val="008C37FA"/>
    <w:rsid w:val="008C4505"/>
    <w:rsid w:val="008C4EFF"/>
    <w:rsid w:val="008C5083"/>
    <w:rsid w:val="008C6C64"/>
    <w:rsid w:val="008C6F41"/>
    <w:rsid w:val="008D039D"/>
    <w:rsid w:val="008D1A31"/>
    <w:rsid w:val="008D2377"/>
    <w:rsid w:val="008D2755"/>
    <w:rsid w:val="008D4B64"/>
    <w:rsid w:val="008D4D6D"/>
    <w:rsid w:val="008D6928"/>
    <w:rsid w:val="008E0FEA"/>
    <w:rsid w:val="008E211C"/>
    <w:rsid w:val="008E3919"/>
    <w:rsid w:val="008E4428"/>
    <w:rsid w:val="008E7C92"/>
    <w:rsid w:val="008F0943"/>
    <w:rsid w:val="008F0B5F"/>
    <w:rsid w:val="008F0E53"/>
    <w:rsid w:val="008F2067"/>
    <w:rsid w:val="008F321C"/>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31F89"/>
    <w:rsid w:val="00933E74"/>
    <w:rsid w:val="00934DA5"/>
    <w:rsid w:val="00935185"/>
    <w:rsid w:val="0094253E"/>
    <w:rsid w:val="00942A50"/>
    <w:rsid w:val="009450FF"/>
    <w:rsid w:val="009453B3"/>
    <w:rsid w:val="00945D93"/>
    <w:rsid w:val="0094739A"/>
    <w:rsid w:val="00950759"/>
    <w:rsid w:val="0095155C"/>
    <w:rsid w:val="00951C50"/>
    <w:rsid w:val="009527CC"/>
    <w:rsid w:val="00954028"/>
    <w:rsid w:val="009560AB"/>
    <w:rsid w:val="00960361"/>
    <w:rsid w:val="009610F2"/>
    <w:rsid w:val="00963641"/>
    <w:rsid w:val="00964324"/>
    <w:rsid w:val="00964C99"/>
    <w:rsid w:val="00967315"/>
    <w:rsid w:val="00967FF7"/>
    <w:rsid w:val="0097091C"/>
    <w:rsid w:val="009712ED"/>
    <w:rsid w:val="009719F2"/>
    <w:rsid w:val="00972032"/>
    <w:rsid w:val="0097514C"/>
    <w:rsid w:val="009756EA"/>
    <w:rsid w:val="00975AEC"/>
    <w:rsid w:val="0097633F"/>
    <w:rsid w:val="0098053A"/>
    <w:rsid w:val="009810EC"/>
    <w:rsid w:val="00981661"/>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27DB"/>
    <w:rsid w:val="009B4993"/>
    <w:rsid w:val="009B57EC"/>
    <w:rsid w:val="009B65FC"/>
    <w:rsid w:val="009C0162"/>
    <w:rsid w:val="009C1C32"/>
    <w:rsid w:val="009C250F"/>
    <w:rsid w:val="009C26EB"/>
    <w:rsid w:val="009C5B2C"/>
    <w:rsid w:val="009C68B1"/>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03D7"/>
    <w:rsid w:val="009F1FE6"/>
    <w:rsid w:val="009F2351"/>
    <w:rsid w:val="009F2F5C"/>
    <w:rsid w:val="009F3A86"/>
    <w:rsid w:val="009F5622"/>
    <w:rsid w:val="009F6E5C"/>
    <w:rsid w:val="009F7388"/>
    <w:rsid w:val="00A01130"/>
    <w:rsid w:val="00A02FE2"/>
    <w:rsid w:val="00A04259"/>
    <w:rsid w:val="00A048D9"/>
    <w:rsid w:val="00A112F2"/>
    <w:rsid w:val="00A11981"/>
    <w:rsid w:val="00A12312"/>
    <w:rsid w:val="00A12B79"/>
    <w:rsid w:val="00A12BA7"/>
    <w:rsid w:val="00A1378E"/>
    <w:rsid w:val="00A13D47"/>
    <w:rsid w:val="00A1426C"/>
    <w:rsid w:val="00A174E9"/>
    <w:rsid w:val="00A227B8"/>
    <w:rsid w:val="00A2363A"/>
    <w:rsid w:val="00A24F9B"/>
    <w:rsid w:val="00A2547C"/>
    <w:rsid w:val="00A32766"/>
    <w:rsid w:val="00A33300"/>
    <w:rsid w:val="00A341AA"/>
    <w:rsid w:val="00A35A98"/>
    <w:rsid w:val="00A3687F"/>
    <w:rsid w:val="00A402D1"/>
    <w:rsid w:val="00A410DE"/>
    <w:rsid w:val="00A4192A"/>
    <w:rsid w:val="00A42937"/>
    <w:rsid w:val="00A4389E"/>
    <w:rsid w:val="00A43AD6"/>
    <w:rsid w:val="00A43D17"/>
    <w:rsid w:val="00A44166"/>
    <w:rsid w:val="00A4544D"/>
    <w:rsid w:val="00A4702C"/>
    <w:rsid w:val="00A50E16"/>
    <w:rsid w:val="00A5151D"/>
    <w:rsid w:val="00A5241C"/>
    <w:rsid w:val="00A5421A"/>
    <w:rsid w:val="00A54428"/>
    <w:rsid w:val="00A54F12"/>
    <w:rsid w:val="00A62A24"/>
    <w:rsid w:val="00A63966"/>
    <w:rsid w:val="00A63C5B"/>
    <w:rsid w:val="00A65582"/>
    <w:rsid w:val="00A7281B"/>
    <w:rsid w:val="00A7369F"/>
    <w:rsid w:val="00A7458F"/>
    <w:rsid w:val="00A76D93"/>
    <w:rsid w:val="00A76FA7"/>
    <w:rsid w:val="00A7730C"/>
    <w:rsid w:val="00A806DE"/>
    <w:rsid w:val="00A81CFB"/>
    <w:rsid w:val="00A82B3D"/>
    <w:rsid w:val="00A83AEC"/>
    <w:rsid w:val="00A86347"/>
    <w:rsid w:val="00A87E22"/>
    <w:rsid w:val="00A90A95"/>
    <w:rsid w:val="00A91C34"/>
    <w:rsid w:val="00A9291C"/>
    <w:rsid w:val="00A93DD6"/>
    <w:rsid w:val="00A9656C"/>
    <w:rsid w:val="00A9722A"/>
    <w:rsid w:val="00A973D7"/>
    <w:rsid w:val="00A97666"/>
    <w:rsid w:val="00AA1811"/>
    <w:rsid w:val="00AA22EE"/>
    <w:rsid w:val="00AA4292"/>
    <w:rsid w:val="00AA42DE"/>
    <w:rsid w:val="00AA4493"/>
    <w:rsid w:val="00AA47BE"/>
    <w:rsid w:val="00AA6818"/>
    <w:rsid w:val="00AA6C26"/>
    <w:rsid w:val="00AB1018"/>
    <w:rsid w:val="00AB3DD6"/>
    <w:rsid w:val="00AB4D86"/>
    <w:rsid w:val="00AB7BE1"/>
    <w:rsid w:val="00AC1581"/>
    <w:rsid w:val="00AC2469"/>
    <w:rsid w:val="00AC2A4D"/>
    <w:rsid w:val="00AC4B1D"/>
    <w:rsid w:val="00AC68E1"/>
    <w:rsid w:val="00AC7068"/>
    <w:rsid w:val="00AD04A8"/>
    <w:rsid w:val="00AD0E3E"/>
    <w:rsid w:val="00AD1724"/>
    <w:rsid w:val="00AD1D07"/>
    <w:rsid w:val="00AD3FDC"/>
    <w:rsid w:val="00AD4858"/>
    <w:rsid w:val="00AD6626"/>
    <w:rsid w:val="00AD6BA8"/>
    <w:rsid w:val="00AD6CE1"/>
    <w:rsid w:val="00AE2259"/>
    <w:rsid w:val="00AE3396"/>
    <w:rsid w:val="00AE3DDE"/>
    <w:rsid w:val="00AE50E7"/>
    <w:rsid w:val="00AE5523"/>
    <w:rsid w:val="00AF19BC"/>
    <w:rsid w:val="00AF59E5"/>
    <w:rsid w:val="00AF61A9"/>
    <w:rsid w:val="00B0013C"/>
    <w:rsid w:val="00B005AE"/>
    <w:rsid w:val="00B00A58"/>
    <w:rsid w:val="00B016D5"/>
    <w:rsid w:val="00B03944"/>
    <w:rsid w:val="00B03F85"/>
    <w:rsid w:val="00B046F8"/>
    <w:rsid w:val="00B05E1A"/>
    <w:rsid w:val="00B06107"/>
    <w:rsid w:val="00B070AF"/>
    <w:rsid w:val="00B10CCD"/>
    <w:rsid w:val="00B12D7D"/>
    <w:rsid w:val="00B15EB7"/>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35B0"/>
    <w:rsid w:val="00B44CF9"/>
    <w:rsid w:val="00B460A6"/>
    <w:rsid w:val="00B47040"/>
    <w:rsid w:val="00B53C85"/>
    <w:rsid w:val="00B53CBD"/>
    <w:rsid w:val="00B53DA2"/>
    <w:rsid w:val="00B54065"/>
    <w:rsid w:val="00B5452D"/>
    <w:rsid w:val="00B54ADB"/>
    <w:rsid w:val="00B565A2"/>
    <w:rsid w:val="00B60D91"/>
    <w:rsid w:val="00B617B1"/>
    <w:rsid w:val="00B61BE5"/>
    <w:rsid w:val="00B62139"/>
    <w:rsid w:val="00B63779"/>
    <w:rsid w:val="00B63CCD"/>
    <w:rsid w:val="00B650E5"/>
    <w:rsid w:val="00B673EB"/>
    <w:rsid w:val="00B70146"/>
    <w:rsid w:val="00B705C2"/>
    <w:rsid w:val="00B7062E"/>
    <w:rsid w:val="00B724C2"/>
    <w:rsid w:val="00B7421E"/>
    <w:rsid w:val="00B76266"/>
    <w:rsid w:val="00B824BA"/>
    <w:rsid w:val="00B83878"/>
    <w:rsid w:val="00B87608"/>
    <w:rsid w:val="00B87E90"/>
    <w:rsid w:val="00B90900"/>
    <w:rsid w:val="00B9128C"/>
    <w:rsid w:val="00B91C30"/>
    <w:rsid w:val="00B92391"/>
    <w:rsid w:val="00B936EB"/>
    <w:rsid w:val="00B9386E"/>
    <w:rsid w:val="00B94C63"/>
    <w:rsid w:val="00B94E09"/>
    <w:rsid w:val="00B9518D"/>
    <w:rsid w:val="00B95364"/>
    <w:rsid w:val="00B96C96"/>
    <w:rsid w:val="00B96CB2"/>
    <w:rsid w:val="00BA043B"/>
    <w:rsid w:val="00BA08A4"/>
    <w:rsid w:val="00BA2DC5"/>
    <w:rsid w:val="00BA32EE"/>
    <w:rsid w:val="00BA3532"/>
    <w:rsid w:val="00BA4205"/>
    <w:rsid w:val="00BA61AD"/>
    <w:rsid w:val="00BA6319"/>
    <w:rsid w:val="00BA6961"/>
    <w:rsid w:val="00BA6B67"/>
    <w:rsid w:val="00BA6CE2"/>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58F7"/>
    <w:rsid w:val="00BE6C92"/>
    <w:rsid w:val="00BF01B4"/>
    <w:rsid w:val="00BF39D4"/>
    <w:rsid w:val="00BF3FAB"/>
    <w:rsid w:val="00BF4553"/>
    <w:rsid w:val="00BF5834"/>
    <w:rsid w:val="00BF6664"/>
    <w:rsid w:val="00BF7747"/>
    <w:rsid w:val="00C00F5E"/>
    <w:rsid w:val="00C02A8A"/>
    <w:rsid w:val="00C02F9E"/>
    <w:rsid w:val="00C05622"/>
    <w:rsid w:val="00C06B5A"/>
    <w:rsid w:val="00C075F7"/>
    <w:rsid w:val="00C077AF"/>
    <w:rsid w:val="00C11809"/>
    <w:rsid w:val="00C1346C"/>
    <w:rsid w:val="00C1422D"/>
    <w:rsid w:val="00C14942"/>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1CAC"/>
    <w:rsid w:val="00C4282B"/>
    <w:rsid w:val="00C42AFE"/>
    <w:rsid w:val="00C44B1A"/>
    <w:rsid w:val="00C46281"/>
    <w:rsid w:val="00C471BA"/>
    <w:rsid w:val="00C51E58"/>
    <w:rsid w:val="00C52F37"/>
    <w:rsid w:val="00C54B03"/>
    <w:rsid w:val="00C568EC"/>
    <w:rsid w:val="00C60E42"/>
    <w:rsid w:val="00C618CA"/>
    <w:rsid w:val="00C63697"/>
    <w:rsid w:val="00C65DC6"/>
    <w:rsid w:val="00C666A7"/>
    <w:rsid w:val="00C7291F"/>
    <w:rsid w:val="00C73004"/>
    <w:rsid w:val="00C7379A"/>
    <w:rsid w:val="00C740F5"/>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56A"/>
    <w:rsid w:val="00CB7B6E"/>
    <w:rsid w:val="00CC29A2"/>
    <w:rsid w:val="00CC3113"/>
    <w:rsid w:val="00CC5CE2"/>
    <w:rsid w:val="00CC7BB8"/>
    <w:rsid w:val="00CD0079"/>
    <w:rsid w:val="00CD37A8"/>
    <w:rsid w:val="00CD4B54"/>
    <w:rsid w:val="00CD5343"/>
    <w:rsid w:val="00CD6EAD"/>
    <w:rsid w:val="00CE0482"/>
    <w:rsid w:val="00CE1158"/>
    <w:rsid w:val="00CE1A14"/>
    <w:rsid w:val="00CE3C1A"/>
    <w:rsid w:val="00CE665D"/>
    <w:rsid w:val="00CE6F14"/>
    <w:rsid w:val="00CE74BB"/>
    <w:rsid w:val="00CF0578"/>
    <w:rsid w:val="00CF1971"/>
    <w:rsid w:val="00CF2EA0"/>
    <w:rsid w:val="00CF4A5B"/>
    <w:rsid w:val="00CF4B6B"/>
    <w:rsid w:val="00D00ADB"/>
    <w:rsid w:val="00D03AE2"/>
    <w:rsid w:val="00D03F38"/>
    <w:rsid w:val="00D04318"/>
    <w:rsid w:val="00D05FB6"/>
    <w:rsid w:val="00D13870"/>
    <w:rsid w:val="00D14DC4"/>
    <w:rsid w:val="00D14E53"/>
    <w:rsid w:val="00D153E5"/>
    <w:rsid w:val="00D16986"/>
    <w:rsid w:val="00D16BDD"/>
    <w:rsid w:val="00D16C13"/>
    <w:rsid w:val="00D16EA7"/>
    <w:rsid w:val="00D17DF6"/>
    <w:rsid w:val="00D201CF"/>
    <w:rsid w:val="00D21027"/>
    <w:rsid w:val="00D2142A"/>
    <w:rsid w:val="00D22368"/>
    <w:rsid w:val="00D22AC8"/>
    <w:rsid w:val="00D25813"/>
    <w:rsid w:val="00D2703A"/>
    <w:rsid w:val="00D30BAD"/>
    <w:rsid w:val="00D30FE7"/>
    <w:rsid w:val="00D31527"/>
    <w:rsid w:val="00D31CBB"/>
    <w:rsid w:val="00D32109"/>
    <w:rsid w:val="00D40F78"/>
    <w:rsid w:val="00D4114E"/>
    <w:rsid w:val="00D411EE"/>
    <w:rsid w:val="00D4260B"/>
    <w:rsid w:val="00D428E7"/>
    <w:rsid w:val="00D42C62"/>
    <w:rsid w:val="00D43F31"/>
    <w:rsid w:val="00D44EE4"/>
    <w:rsid w:val="00D46C56"/>
    <w:rsid w:val="00D5257A"/>
    <w:rsid w:val="00D530BA"/>
    <w:rsid w:val="00D53818"/>
    <w:rsid w:val="00D5495D"/>
    <w:rsid w:val="00D54C43"/>
    <w:rsid w:val="00D5636F"/>
    <w:rsid w:val="00D56D62"/>
    <w:rsid w:val="00D56D70"/>
    <w:rsid w:val="00D56F77"/>
    <w:rsid w:val="00D57100"/>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3204"/>
    <w:rsid w:val="00D832F1"/>
    <w:rsid w:val="00D833FC"/>
    <w:rsid w:val="00D85F12"/>
    <w:rsid w:val="00D87C56"/>
    <w:rsid w:val="00D907A3"/>
    <w:rsid w:val="00D92E8F"/>
    <w:rsid w:val="00D93483"/>
    <w:rsid w:val="00D945D5"/>
    <w:rsid w:val="00D94806"/>
    <w:rsid w:val="00D95C26"/>
    <w:rsid w:val="00D95D9A"/>
    <w:rsid w:val="00D96038"/>
    <w:rsid w:val="00D9754F"/>
    <w:rsid w:val="00DA0683"/>
    <w:rsid w:val="00DA1B94"/>
    <w:rsid w:val="00DA1F75"/>
    <w:rsid w:val="00DA2B09"/>
    <w:rsid w:val="00DA322A"/>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77DA"/>
    <w:rsid w:val="00DE0567"/>
    <w:rsid w:val="00DE25C3"/>
    <w:rsid w:val="00DE3C46"/>
    <w:rsid w:val="00DE49DD"/>
    <w:rsid w:val="00DE5BBD"/>
    <w:rsid w:val="00DE5DE1"/>
    <w:rsid w:val="00DE64D1"/>
    <w:rsid w:val="00DF3F55"/>
    <w:rsid w:val="00DF5214"/>
    <w:rsid w:val="00E0079C"/>
    <w:rsid w:val="00E010AF"/>
    <w:rsid w:val="00E0322E"/>
    <w:rsid w:val="00E0363D"/>
    <w:rsid w:val="00E04384"/>
    <w:rsid w:val="00E04D9A"/>
    <w:rsid w:val="00E078C8"/>
    <w:rsid w:val="00E07FBF"/>
    <w:rsid w:val="00E108A9"/>
    <w:rsid w:val="00E10C6C"/>
    <w:rsid w:val="00E112AF"/>
    <w:rsid w:val="00E133FA"/>
    <w:rsid w:val="00E13F0D"/>
    <w:rsid w:val="00E1428C"/>
    <w:rsid w:val="00E14DC6"/>
    <w:rsid w:val="00E157FB"/>
    <w:rsid w:val="00E159F2"/>
    <w:rsid w:val="00E1670B"/>
    <w:rsid w:val="00E1767B"/>
    <w:rsid w:val="00E21697"/>
    <w:rsid w:val="00E24CE0"/>
    <w:rsid w:val="00E24DB8"/>
    <w:rsid w:val="00E25446"/>
    <w:rsid w:val="00E25867"/>
    <w:rsid w:val="00E25D61"/>
    <w:rsid w:val="00E26A96"/>
    <w:rsid w:val="00E3058E"/>
    <w:rsid w:val="00E30650"/>
    <w:rsid w:val="00E30C9A"/>
    <w:rsid w:val="00E3303D"/>
    <w:rsid w:val="00E331D8"/>
    <w:rsid w:val="00E34C87"/>
    <w:rsid w:val="00E37E2F"/>
    <w:rsid w:val="00E41FFC"/>
    <w:rsid w:val="00E42239"/>
    <w:rsid w:val="00E43C5F"/>
    <w:rsid w:val="00E441EF"/>
    <w:rsid w:val="00E45DB1"/>
    <w:rsid w:val="00E46398"/>
    <w:rsid w:val="00E4736A"/>
    <w:rsid w:val="00E50794"/>
    <w:rsid w:val="00E50A31"/>
    <w:rsid w:val="00E53441"/>
    <w:rsid w:val="00E54241"/>
    <w:rsid w:val="00E663DC"/>
    <w:rsid w:val="00E70536"/>
    <w:rsid w:val="00E71EC9"/>
    <w:rsid w:val="00E72132"/>
    <w:rsid w:val="00E807A4"/>
    <w:rsid w:val="00E854F3"/>
    <w:rsid w:val="00E86741"/>
    <w:rsid w:val="00E86E7C"/>
    <w:rsid w:val="00E8742C"/>
    <w:rsid w:val="00E9310E"/>
    <w:rsid w:val="00E96AB7"/>
    <w:rsid w:val="00E9737A"/>
    <w:rsid w:val="00EA2550"/>
    <w:rsid w:val="00EA28C2"/>
    <w:rsid w:val="00EA572E"/>
    <w:rsid w:val="00EA6253"/>
    <w:rsid w:val="00EA669E"/>
    <w:rsid w:val="00EA6B52"/>
    <w:rsid w:val="00EA7D95"/>
    <w:rsid w:val="00EB0B36"/>
    <w:rsid w:val="00EB1557"/>
    <w:rsid w:val="00EB22AF"/>
    <w:rsid w:val="00EB3CEC"/>
    <w:rsid w:val="00EB45F5"/>
    <w:rsid w:val="00EB59B2"/>
    <w:rsid w:val="00EB5ABB"/>
    <w:rsid w:val="00EB5DEC"/>
    <w:rsid w:val="00EB7334"/>
    <w:rsid w:val="00EC2612"/>
    <w:rsid w:val="00EC264B"/>
    <w:rsid w:val="00EC2CE6"/>
    <w:rsid w:val="00ED0032"/>
    <w:rsid w:val="00ED111E"/>
    <w:rsid w:val="00ED12B9"/>
    <w:rsid w:val="00ED1D32"/>
    <w:rsid w:val="00ED228E"/>
    <w:rsid w:val="00ED23DA"/>
    <w:rsid w:val="00ED3C5A"/>
    <w:rsid w:val="00ED5155"/>
    <w:rsid w:val="00ED586D"/>
    <w:rsid w:val="00ED6762"/>
    <w:rsid w:val="00ED6F34"/>
    <w:rsid w:val="00EE03A2"/>
    <w:rsid w:val="00EE0858"/>
    <w:rsid w:val="00EE29B9"/>
    <w:rsid w:val="00EE4A4E"/>
    <w:rsid w:val="00EE5BF0"/>
    <w:rsid w:val="00EE7390"/>
    <w:rsid w:val="00EF02E3"/>
    <w:rsid w:val="00EF3617"/>
    <w:rsid w:val="00EF4335"/>
    <w:rsid w:val="00EF7E97"/>
    <w:rsid w:val="00F004FF"/>
    <w:rsid w:val="00F02596"/>
    <w:rsid w:val="00F02AEB"/>
    <w:rsid w:val="00F02EC7"/>
    <w:rsid w:val="00F04554"/>
    <w:rsid w:val="00F051A2"/>
    <w:rsid w:val="00F06C7E"/>
    <w:rsid w:val="00F06EF3"/>
    <w:rsid w:val="00F070E5"/>
    <w:rsid w:val="00F10EE0"/>
    <w:rsid w:val="00F12AF8"/>
    <w:rsid w:val="00F12C0D"/>
    <w:rsid w:val="00F13680"/>
    <w:rsid w:val="00F1421E"/>
    <w:rsid w:val="00F14BC3"/>
    <w:rsid w:val="00F1681C"/>
    <w:rsid w:val="00F17130"/>
    <w:rsid w:val="00F21015"/>
    <w:rsid w:val="00F21D11"/>
    <w:rsid w:val="00F226FC"/>
    <w:rsid w:val="00F248DF"/>
    <w:rsid w:val="00F25BBF"/>
    <w:rsid w:val="00F25E3D"/>
    <w:rsid w:val="00F26A0D"/>
    <w:rsid w:val="00F27207"/>
    <w:rsid w:val="00F27CA9"/>
    <w:rsid w:val="00F3164D"/>
    <w:rsid w:val="00F32B61"/>
    <w:rsid w:val="00F362A5"/>
    <w:rsid w:val="00F421EF"/>
    <w:rsid w:val="00F44C78"/>
    <w:rsid w:val="00F46FA6"/>
    <w:rsid w:val="00F503D3"/>
    <w:rsid w:val="00F52B77"/>
    <w:rsid w:val="00F5312F"/>
    <w:rsid w:val="00F538A2"/>
    <w:rsid w:val="00F53B11"/>
    <w:rsid w:val="00F5500E"/>
    <w:rsid w:val="00F552D3"/>
    <w:rsid w:val="00F55EDC"/>
    <w:rsid w:val="00F57FC9"/>
    <w:rsid w:val="00F60B38"/>
    <w:rsid w:val="00F61249"/>
    <w:rsid w:val="00F619D3"/>
    <w:rsid w:val="00F63354"/>
    <w:rsid w:val="00F63739"/>
    <w:rsid w:val="00F64B24"/>
    <w:rsid w:val="00F66B3C"/>
    <w:rsid w:val="00F66C0A"/>
    <w:rsid w:val="00F66F88"/>
    <w:rsid w:val="00F67676"/>
    <w:rsid w:val="00F70295"/>
    <w:rsid w:val="00F710D4"/>
    <w:rsid w:val="00F71711"/>
    <w:rsid w:val="00F71DBA"/>
    <w:rsid w:val="00F72A51"/>
    <w:rsid w:val="00F73326"/>
    <w:rsid w:val="00F73CAE"/>
    <w:rsid w:val="00F74430"/>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112"/>
    <w:rsid w:val="00FA0293"/>
    <w:rsid w:val="00FA0320"/>
    <w:rsid w:val="00FA03C4"/>
    <w:rsid w:val="00FA19D9"/>
    <w:rsid w:val="00FA5CFC"/>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1704"/>
    <w:rsid w:val="00FE5129"/>
    <w:rsid w:val="00FE5601"/>
    <w:rsid w:val="00FE63B8"/>
    <w:rsid w:val="00FF07DE"/>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CCB3C"/>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uiPriority w:val="99"/>
    <w:pPr>
      <w:tabs>
        <w:tab w:val="center" w:pos="4677"/>
        <w:tab w:val="right" w:pos="9355"/>
      </w:tabs>
    </w:pPr>
  </w:style>
  <w:style w:type="character" w:customStyle="1" w:styleId="af">
    <w:name w:val="Верхний колонтитул Знак"/>
    <w:aliases w:val="upper head Знак"/>
    <w:link w:val="ae"/>
    <w:uiPriority w:val="99"/>
    <w:rsid w:val="00240217"/>
    <w:rPr>
      <w:sz w:val="24"/>
      <w:szCs w:val="24"/>
    </w:rPr>
  </w:style>
  <w:style w:type="paragraph" w:styleId="af0">
    <w:name w:val="footnote text"/>
    <w:basedOn w:val="a0"/>
    <w:link w:val="af1"/>
    <w:semiHidden/>
    <w:rPr>
      <w:sz w:val="20"/>
      <w:szCs w:val="20"/>
    </w:rPr>
  </w:style>
  <w:style w:type="character" w:customStyle="1" w:styleId="af1">
    <w:name w:val="Текст сноски Знак"/>
    <w:link w:val="af0"/>
    <w:semiHidden/>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5"/>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basedOn w:val="a0"/>
    <w:unhideWhenUsed/>
    <w:rsid w:val="002009D2"/>
    <w:pPr>
      <w:jc w:val="both"/>
    </w:pPr>
    <w:rPr>
      <w:rFonts w:ascii="Verdana" w:hAnsi="Verdana"/>
      <w:color w:val="000080"/>
      <w:sz w:val="16"/>
      <w:szCs w:val="16"/>
    </w:rPr>
  </w:style>
  <w:style w:type="table" w:styleId="af6">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7"/>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7">
    <w:name w:val="Block Text"/>
    <w:basedOn w:val="a0"/>
    <w:rsid w:val="00FF6A9E"/>
    <w:pPr>
      <w:ind w:left="284" w:right="284" w:firstLine="437"/>
      <w:jc w:val="both"/>
    </w:pPr>
    <w:rPr>
      <w:szCs w:val="20"/>
    </w:rPr>
  </w:style>
  <w:style w:type="character" w:styleId="af8">
    <w:name w:val="annotation reference"/>
    <w:semiHidden/>
    <w:rsid w:val="004A436A"/>
    <w:rPr>
      <w:sz w:val="16"/>
      <w:szCs w:val="16"/>
    </w:rPr>
  </w:style>
  <w:style w:type="paragraph" w:styleId="af9">
    <w:name w:val="annotation text"/>
    <w:basedOn w:val="a0"/>
    <w:semiHidden/>
    <w:rsid w:val="004A436A"/>
    <w:rPr>
      <w:sz w:val="20"/>
      <w:szCs w:val="20"/>
    </w:rPr>
  </w:style>
  <w:style w:type="paragraph" w:styleId="afa">
    <w:name w:val="annotation subject"/>
    <w:basedOn w:val="af9"/>
    <w:next w:val="af9"/>
    <w:semiHidden/>
    <w:rsid w:val="004A436A"/>
    <w:rPr>
      <w:b/>
      <w:bCs/>
    </w:rPr>
  </w:style>
  <w:style w:type="character" w:styleId="afb">
    <w:name w:val="footnote reference"/>
    <w:semiHidden/>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c">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d">
    <w:name w:val="Revision"/>
    <w:hidden/>
    <w:uiPriority w:val="99"/>
    <w:semiHidden/>
    <w:rsid w:val="00695E4D"/>
    <w:rPr>
      <w:sz w:val="24"/>
      <w:szCs w:val="24"/>
    </w:rPr>
  </w:style>
  <w:style w:type="paragraph" w:styleId="afe">
    <w:name w:val="Title"/>
    <w:basedOn w:val="a0"/>
    <w:link w:val="aff"/>
    <w:qFormat/>
    <w:rsid w:val="00335C16"/>
    <w:pPr>
      <w:ind w:left="709" w:hanging="709"/>
      <w:jc w:val="center"/>
    </w:pPr>
    <w:rPr>
      <w:b/>
      <w:szCs w:val="20"/>
      <w:u w:val="single"/>
    </w:rPr>
  </w:style>
  <w:style w:type="character" w:customStyle="1" w:styleId="aff">
    <w:name w:val="Заголовок Знак"/>
    <w:basedOn w:val="a1"/>
    <w:link w:val="afe"/>
    <w:rsid w:val="00335C16"/>
    <w:rPr>
      <w:b/>
      <w:sz w:val="24"/>
      <w:u w:val="single"/>
    </w:rPr>
  </w:style>
  <w:style w:type="paragraph" w:customStyle="1" w:styleId="1CharChar1">
    <w:name w:val="Знак Знак Знак Знак Знак1 Знак Знак Знак Знак Char Char Знак"/>
    <w:basedOn w:val="a0"/>
    <w:rsid w:val="00E157FB"/>
    <w:pPr>
      <w:spacing w:after="160" w:line="240" w:lineRule="exact"/>
    </w:pPr>
    <w:rPr>
      <w:rFonts w:ascii="Verdana" w:hAnsi="Verdana"/>
      <w:sz w:val="20"/>
      <w:szCs w:val="20"/>
      <w:lang w:val="en-US" w:eastAsia="en-US"/>
    </w:rPr>
  </w:style>
  <w:style w:type="paragraph" w:customStyle="1" w:styleId="1CharChar2">
    <w:name w:val="Знак Знак Знак Знак Знак1 Знак Знак Знак Знак Char Char Знак"/>
    <w:basedOn w:val="a0"/>
    <w:rsid w:val="00E45DB1"/>
    <w:pPr>
      <w:spacing w:after="160" w:line="240" w:lineRule="exact"/>
    </w:pPr>
    <w:rPr>
      <w:rFonts w:ascii="Verdana" w:hAnsi="Verdana"/>
      <w:sz w:val="20"/>
      <w:szCs w:val="20"/>
      <w:lang w:val="en-US" w:eastAsia="en-US"/>
    </w:rPr>
  </w:style>
  <w:style w:type="paragraph" w:customStyle="1" w:styleId="Default">
    <w:name w:val="Default"/>
    <w:rsid w:val="00B53C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81649280">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0652372">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186870948">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2246810">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5B00-ABEC-4427-90D7-785614E1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4285</Words>
  <Characters>32326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10</cp:revision>
  <cp:lastPrinted>2021-06-07T04:09:00Z</cp:lastPrinted>
  <dcterms:created xsi:type="dcterms:W3CDTF">2023-08-14T10:21:00Z</dcterms:created>
  <dcterms:modified xsi:type="dcterms:W3CDTF">2023-08-17T06:49:00Z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