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DCC4" w14:textId="77777777" w:rsidR="007E4071" w:rsidRDefault="00731FA3" w:rsidP="007E4071">
      <w:pPr>
        <w:spacing w:line="259" w:lineRule="auto"/>
        <w:jc w:val="right"/>
        <w:rPr>
          <w:b/>
        </w:rPr>
      </w:pPr>
      <w:r w:rsidRPr="00D303D2">
        <w:rPr>
          <w:b/>
        </w:rPr>
        <w:t>Утверждаю</w:t>
      </w:r>
    </w:p>
    <w:p w14:paraId="10C30803" w14:textId="44C244D1" w:rsidR="00731FA3" w:rsidRPr="00D303D2" w:rsidRDefault="00731FA3" w:rsidP="007E4071">
      <w:pPr>
        <w:spacing w:line="259" w:lineRule="auto"/>
        <w:jc w:val="right"/>
        <w:rPr>
          <w:b/>
        </w:rPr>
      </w:pPr>
      <w:r w:rsidRPr="00D303D2">
        <w:rPr>
          <w:b/>
        </w:rPr>
        <w:t>Председатель тендерной комиссии</w:t>
      </w:r>
    </w:p>
    <w:p w14:paraId="2517233F" w14:textId="77777777" w:rsidR="00731FA3" w:rsidRPr="00D303D2" w:rsidRDefault="008924F6" w:rsidP="007E4071">
      <w:pPr>
        <w:tabs>
          <w:tab w:val="left" w:pos="5245"/>
        </w:tabs>
        <w:ind w:firstLine="5040"/>
        <w:jc w:val="right"/>
        <w:rPr>
          <w:b/>
        </w:rPr>
      </w:pPr>
      <w:r>
        <w:rPr>
          <w:b/>
        </w:rPr>
        <w:t>_______________________</w:t>
      </w:r>
      <w:proofErr w:type="spellStart"/>
      <w:r w:rsidR="00D42978">
        <w:rPr>
          <w:b/>
        </w:rPr>
        <w:t>М</w:t>
      </w:r>
      <w:r>
        <w:rPr>
          <w:b/>
        </w:rPr>
        <w:t>.</w:t>
      </w:r>
      <w:r w:rsidR="00731FA3">
        <w:rPr>
          <w:b/>
        </w:rPr>
        <w:t>Каб</w:t>
      </w:r>
      <w:r w:rsidR="00D42978">
        <w:rPr>
          <w:b/>
        </w:rPr>
        <w:t>лаш</w:t>
      </w:r>
      <w:r w:rsidR="00731FA3">
        <w:rPr>
          <w:b/>
        </w:rPr>
        <w:t>ев</w:t>
      </w:r>
      <w:proofErr w:type="spellEnd"/>
      <w:r w:rsidR="00731FA3">
        <w:rPr>
          <w:b/>
        </w:rPr>
        <w:t xml:space="preserve"> </w:t>
      </w:r>
    </w:p>
    <w:p w14:paraId="03AFFEA8" w14:textId="77777777" w:rsidR="00731FA3" w:rsidRPr="00D303D2" w:rsidRDefault="00D42978" w:rsidP="007E4071">
      <w:pPr>
        <w:ind w:firstLine="5040"/>
        <w:jc w:val="right"/>
        <w:rPr>
          <w:b/>
        </w:rPr>
      </w:pPr>
      <w:r>
        <w:rPr>
          <w:b/>
        </w:rPr>
        <w:t>1</w:t>
      </w:r>
      <w:r w:rsidR="00731FA3">
        <w:rPr>
          <w:b/>
        </w:rPr>
        <w:t>2</w:t>
      </w:r>
      <w:r>
        <w:rPr>
          <w:b/>
        </w:rPr>
        <w:t xml:space="preserve"> декабря </w:t>
      </w:r>
      <w:r w:rsidR="00731FA3">
        <w:rPr>
          <w:b/>
        </w:rPr>
        <w:t>2019</w:t>
      </w:r>
      <w:r w:rsidR="00731FA3" w:rsidRPr="00D303D2">
        <w:rPr>
          <w:b/>
        </w:rPr>
        <w:t xml:space="preserve"> года</w:t>
      </w:r>
    </w:p>
    <w:p w14:paraId="11C9338C" w14:textId="77777777" w:rsidR="00731FA3" w:rsidRPr="00D303D2" w:rsidRDefault="00731FA3" w:rsidP="008924F6">
      <w:pPr>
        <w:jc w:val="right"/>
      </w:pPr>
    </w:p>
    <w:p w14:paraId="6ECB4465" w14:textId="77777777" w:rsidR="00731FA3" w:rsidRPr="00D303D2" w:rsidRDefault="00731FA3" w:rsidP="00731FA3">
      <w:pPr>
        <w:jc w:val="center"/>
      </w:pPr>
      <w:r w:rsidRPr="00D303D2">
        <w:rPr>
          <w:noProof/>
          <w:w w:val="90"/>
          <w:szCs w:val="28"/>
        </w:rPr>
        <w:drawing>
          <wp:inline distT="0" distB="0" distL="0" distR="0" wp14:anchorId="54BB1743" wp14:editId="28783B36">
            <wp:extent cx="2089785" cy="759460"/>
            <wp:effectExtent l="0" t="0" r="0" b="0"/>
            <wp:docPr id="15" name="Рисунок 2" descr="Описание: 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type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BBEC" w14:textId="77777777" w:rsidR="00731FA3" w:rsidRPr="00D303D2" w:rsidRDefault="00731FA3" w:rsidP="00731FA3">
      <w:pPr>
        <w:jc w:val="right"/>
      </w:pPr>
    </w:p>
    <w:p w14:paraId="68350F7E" w14:textId="77777777" w:rsidR="00731FA3" w:rsidRPr="00D303D2" w:rsidRDefault="00731FA3" w:rsidP="00731FA3">
      <w:pPr>
        <w:pStyle w:val="5"/>
      </w:pPr>
      <w:r w:rsidRPr="00D303D2">
        <w:t xml:space="preserve"> ТЕНДЕРНАЯ ДОКУМЕНТАЦИЯ</w:t>
      </w:r>
    </w:p>
    <w:p w14:paraId="56A04EE8" w14:textId="77777777" w:rsidR="00731FA3" w:rsidRPr="00D303D2" w:rsidRDefault="00731FA3" w:rsidP="00731FA3">
      <w:pPr>
        <w:pStyle w:val="5"/>
      </w:pPr>
    </w:p>
    <w:p w14:paraId="5EFFF6F7" w14:textId="77777777" w:rsidR="00731FA3" w:rsidRPr="00AA07FB" w:rsidRDefault="00731FA3" w:rsidP="00731FA3">
      <w:pPr>
        <w:tabs>
          <w:tab w:val="left" w:pos="993"/>
        </w:tabs>
        <w:ind w:firstLine="702"/>
        <w:jc w:val="both"/>
      </w:pPr>
      <w:r w:rsidRPr="00AA07FB">
        <w:t xml:space="preserve">АО «Народный Банк Казахстана» </w:t>
      </w:r>
      <w:r w:rsidR="00CE4FFA" w:rsidRPr="00AA07FB">
        <w:t xml:space="preserve">(далее – Банк) </w:t>
      </w:r>
      <w:r w:rsidR="008E21A6" w:rsidRPr="00AA07FB">
        <w:t xml:space="preserve">30 декабря </w:t>
      </w:r>
      <w:r w:rsidRPr="00AA07FB">
        <w:t xml:space="preserve">2019 года проводит через систему электронных торгов открытый тендер по закупке услуг технической поддержки программного обеспечения </w:t>
      </w:r>
      <w:r w:rsidRPr="00AA07FB">
        <w:rPr>
          <w:lang w:val="en-US"/>
        </w:rPr>
        <w:t>Oracle</w:t>
      </w:r>
      <w:r w:rsidRPr="00AA07FB">
        <w:t>.</w:t>
      </w:r>
    </w:p>
    <w:p w14:paraId="1CB25606" w14:textId="77777777" w:rsidR="00731FA3" w:rsidRPr="00AA07FB" w:rsidRDefault="008E21A6" w:rsidP="008E21A6">
      <w:pPr>
        <w:pStyle w:val="afd"/>
        <w:tabs>
          <w:tab w:val="left" w:pos="993"/>
        </w:tabs>
        <w:suppressAutoHyphens/>
        <w:ind w:firstLine="708"/>
        <w:jc w:val="both"/>
        <w:rPr>
          <w:sz w:val="24"/>
          <w:szCs w:val="24"/>
        </w:rPr>
      </w:pPr>
      <w:r w:rsidRPr="00AA07FB">
        <w:rPr>
          <w:sz w:val="24"/>
          <w:szCs w:val="24"/>
        </w:rPr>
        <w:t xml:space="preserve">Требования к уровню и порядку предоставления услуг </w:t>
      </w:r>
      <w:r w:rsidR="00731FA3" w:rsidRPr="00AA07FB">
        <w:rPr>
          <w:sz w:val="24"/>
          <w:szCs w:val="24"/>
        </w:rPr>
        <w:t>приведен</w:t>
      </w:r>
      <w:r w:rsidRPr="00AA07FB">
        <w:rPr>
          <w:sz w:val="24"/>
          <w:szCs w:val="24"/>
        </w:rPr>
        <w:t>ы</w:t>
      </w:r>
      <w:r w:rsidR="00731FA3" w:rsidRPr="00AA07FB">
        <w:rPr>
          <w:sz w:val="24"/>
          <w:szCs w:val="24"/>
        </w:rPr>
        <w:t xml:space="preserve"> в приложении 1 к тендерной документации.</w:t>
      </w:r>
    </w:p>
    <w:p w14:paraId="009AD410" w14:textId="77777777" w:rsidR="00731FA3" w:rsidRPr="00AA07FB" w:rsidRDefault="00731FA3" w:rsidP="00731FA3">
      <w:pPr>
        <w:numPr>
          <w:ilvl w:val="0"/>
          <w:numId w:val="10"/>
        </w:numPr>
        <w:tabs>
          <w:tab w:val="clear" w:pos="1134"/>
          <w:tab w:val="left" w:pos="993"/>
        </w:tabs>
        <w:ind w:firstLine="702"/>
        <w:jc w:val="both"/>
        <w:rPr>
          <w:bCs/>
        </w:rPr>
      </w:pPr>
      <w:r w:rsidRPr="00AA07FB">
        <w:rPr>
          <w:bCs/>
        </w:rPr>
        <w:t xml:space="preserve">Сроки оказания услуг технической поддержки ПО </w:t>
      </w:r>
      <w:r w:rsidRPr="00AA07FB">
        <w:t>«</w:t>
      </w:r>
      <w:r w:rsidRPr="00AA07FB">
        <w:rPr>
          <w:lang w:val="en-US"/>
        </w:rPr>
        <w:t>Oracle</w:t>
      </w:r>
      <w:r w:rsidRPr="00AA07FB">
        <w:t xml:space="preserve">» </w:t>
      </w:r>
      <w:r w:rsidRPr="00AA07FB">
        <w:rPr>
          <w:bCs/>
        </w:rPr>
        <w:t xml:space="preserve">– с даты окончания срока действия текущей технической поддержки </w:t>
      </w:r>
      <w:r w:rsidR="008E21A6" w:rsidRPr="00AA07FB">
        <w:rPr>
          <w:bCs/>
        </w:rPr>
        <w:t xml:space="preserve">с 11 января 2020 года </w:t>
      </w:r>
      <w:r w:rsidRPr="00AA07FB">
        <w:rPr>
          <w:bCs/>
        </w:rPr>
        <w:t>по 10 января 202</w:t>
      </w:r>
      <w:r w:rsidR="008E21A6" w:rsidRPr="00AA07FB">
        <w:rPr>
          <w:bCs/>
        </w:rPr>
        <w:t>1</w:t>
      </w:r>
      <w:r w:rsidRPr="00AA07FB">
        <w:rPr>
          <w:bCs/>
        </w:rPr>
        <w:t xml:space="preserve"> г</w:t>
      </w:r>
      <w:r w:rsidR="008E21A6" w:rsidRPr="00AA07FB">
        <w:rPr>
          <w:bCs/>
        </w:rPr>
        <w:t>ода</w:t>
      </w:r>
      <w:r w:rsidRPr="00AA07FB">
        <w:rPr>
          <w:bCs/>
        </w:rPr>
        <w:t>.</w:t>
      </w:r>
    </w:p>
    <w:p w14:paraId="4EC61FE9" w14:textId="77777777" w:rsidR="00731FA3" w:rsidRPr="00AA07FB" w:rsidRDefault="00731FA3" w:rsidP="00731FA3">
      <w:pPr>
        <w:numPr>
          <w:ilvl w:val="0"/>
          <w:numId w:val="10"/>
        </w:numPr>
        <w:tabs>
          <w:tab w:val="clear" w:pos="1134"/>
          <w:tab w:val="left" w:pos="993"/>
        </w:tabs>
        <w:ind w:firstLine="702"/>
        <w:jc w:val="both"/>
        <w:rPr>
          <w:bCs/>
        </w:rPr>
      </w:pPr>
      <w:r w:rsidRPr="00AA07FB">
        <w:t xml:space="preserve">Условия оплаты: </w:t>
      </w:r>
    </w:p>
    <w:p w14:paraId="21C30D08" w14:textId="77777777" w:rsidR="00731FA3" w:rsidRPr="00AA07FB" w:rsidRDefault="001C462C" w:rsidP="00731FA3">
      <w:pPr>
        <w:numPr>
          <w:ilvl w:val="0"/>
          <w:numId w:val="2"/>
        </w:numPr>
        <w:tabs>
          <w:tab w:val="clear" w:pos="360"/>
          <w:tab w:val="left" w:pos="993"/>
          <w:tab w:val="num" w:pos="1482"/>
        </w:tabs>
        <w:ind w:left="0" w:firstLine="702"/>
        <w:jc w:val="both"/>
        <w:rPr>
          <w:bCs/>
        </w:rPr>
      </w:pPr>
      <w:r w:rsidRPr="00AA07FB">
        <w:rPr>
          <w:bCs/>
        </w:rPr>
        <w:t>б</w:t>
      </w:r>
      <w:r w:rsidR="00731FA3" w:rsidRPr="00AA07FB">
        <w:rPr>
          <w:bCs/>
        </w:rPr>
        <w:t>азовые условия -  по факту оказания услуг;</w:t>
      </w:r>
    </w:p>
    <w:p w14:paraId="52D7B39D" w14:textId="77777777" w:rsidR="00731FA3" w:rsidRPr="00AA07FB" w:rsidRDefault="001C462C" w:rsidP="00731FA3">
      <w:pPr>
        <w:numPr>
          <w:ilvl w:val="0"/>
          <w:numId w:val="2"/>
        </w:numPr>
        <w:tabs>
          <w:tab w:val="clear" w:pos="360"/>
          <w:tab w:val="left" w:pos="993"/>
          <w:tab w:val="num" w:pos="1482"/>
        </w:tabs>
        <w:ind w:left="0" w:firstLine="702"/>
        <w:jc w:val="both"/>
      </w:pPr>
      <w:r w:rsidRPr="00AA07FB">
        <w:t>д</w:t>
      </w:r>
      <w:r w:rsidR="00731FA3" w:rsidRPr="00AA07FB">
        <w:t>ругие альтернативные варианты по предложению потенциального поставщика.</w:t>
      </w:r>
    </w:p>
    <w:p w14:paraId="3812615B" w14:textId="77777777" w:rsidR="00731FA3" w:rsidRPr="00AA07FB" w:rsidRDefault="00731FA3" w:rsidP="00731FA3">
      <w:pPr>
        <w:tabs>
          <w:tab w:val="left" w:pos="993"/>
        </w:tabs>
        <w:ind w:firstLine="702"/>
        <w:jc w:val="both"/>
      </w:pPr>
      <w:r w:rsidRPr="00AA07FB">
        <w:t>Оплата стоимости услуг, согласно условиям договора, будет производиться перечислением денежных средств на счет поставщика открытый в АО «Народный Банк Казахстана» на момент подписания договора либо на счет поставщика, ранее открытый в АО «Народный Банк Казахстана».</w:t>
      </w:r>
    </w:p>
    <w:p w14:paraId="342DB94D" w14:textId="77777777" w:rsidR="00731FA3" w:rsidRPr="00AA07FB" w:rsidRDefault="00731FA3" w:rsidP="00731FA3">
      <w:pPr>
        <w:tabs>
          <w:tab w:val="left" w:pos="709"/>
          <w:tab w:val="left" w:pos="993"/>
        </w:tabs>
        <w:ind w:firstLine="702"/>
        <w:jc w:val="both"/>
      </w:pPr>
      <w:r w:rsidRPr="00AA07FB">
        <w:t>В случае, если договором будет предусмотрено условие об осуществлении Банком предоплаты на сумму 100 000 000,00 (сто миллионов) тенге и выше, поставщик должен предоставить для Банка приемлемую банковскую гарантию возврата предоплаты, при этом Банк-гарант утверждается решением Правления Банка.</w:t>
      </w:r>
    </w:p>
    <w:p w14:paraId="592A7F43" w14:textId="77777777" w:rsidR="00731FA3" w:rsidRPr="00AA07FB" w:rsidRDefault="00731FA3" w:rsidP="00FE61C2">
      <w:pPr>
        <w:pStyle w:val="a9"/>
        <w:numPr>
          <w:ilvl w:val="0"/>
          <w:numId w:val="10"/>
        </w:numPr>
        <w:tabs>
          <w:tab w:val="left" w:pos="993"/>
        </w:tabs>
        <w:spacing w:after="0"/>
        <w:ind w:firstLine="702"/>
        <w:jc w:val="both"/>
      </w:pPr>
      <w:r w:rsidRPr="00AA07FB">
        <w:t>Срок действия тендерной заявки 60 календарных дней с</w:t>
      </w:r>
      <w:r w:rsidR="008E21A6" w:rsidRPr="00AA07FB">
        <w:t xml:space="preserve"> даты торгов на ЭТП Банка</w:t>
      </w:r>
      <w:r w:rsidRPr="00AA07FB">
        <w:t xml:space="preserve">. </w:t>
      </w:r>
    </w:p>
    <w:p w14:paraId="4E610155" w14:textId="77777777" w:rsidR="00EE1494" w:rsidRPr="00AA07FB" w:rsidRDefault="00EE1494" w:rsidP="00EE1494">
      <w:pPr>
        <w:pStyle w:val="a9"/>
        <w:numPr>
          <w:ilvl w:val="0"/>
          <w:numId w:val="10"/>
        </w:numPr>
        <w:tabs>
          <w:tab w:val="left" w:pos="993"/>
          <w:tab w:val="num" w:pos="1092"/>
        </w:tabs>
        <w:spacing w:after="0"/>
        <w:ind w:firstLine="702"/>
        <w:jc w:val="both"/>
      </w:pPr>
      <w:r w:rsidRPr="00AA07FB">
        <w:t>Обязательные требования к потенциальным поставщикам:</w:t>
      </w:r>
    </w:p>
    <w:p w14:paraId="7A7D0B78" w14:textId="77777777" w:rsidR="00EE1494" w:rsidRPr="00AA07FB" w:rsidRDefault="00EE1494" w:rsidP="00EE1494">
      <w:pPr>
        <w:pStyle w:val="ab"/>
        <w:numPr>
          <w:ilvl w:val="0"/>
          <w:numId w:val="11"/>
        </w:numPr>
        <w:tabs>
          <w:tab w:val="left" w:pos="993"/>
        </w:tabs>
        <w:spacing w:before="0" w:after="0"/>
        <w:ind w:left="0" w:firstLine="702"/>
        <w:jc w:val="both"/>
        <w:rPr>
          <w:rFonts w:ascii="Times New Roman" w:hAnsi="Times New Roman"/>
          <w:szCs w:val="24"/>
          <w:lang w:val="ru-RU"/>
        </w:rPr>
      </w:pPr>
      <w:r w:rsidRPr="00AA07FB">
        <w:rPr>
          <w:rFonts w:ascii="Times New Roman" w:hAnsi="Times New Roman"/>
          <w:szCs w:val="24"/>
          <w:lang w:val="ru-RU"/>
        </w:rPr>
        <w:t>обладать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14:paraId="2A2DE285" w14:textId="77777777" w:rsidR="00EE1494" w:rsidRPr="00AA07FB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2"/>
        <w:jc w:val="both"/>
        <w:rPr>
          <w:snapToGrid w:val="0"/>
        </w:rPr>
      </w:pPr>
      <w:r w:rsidRPr="00AA07FB">
        <w:rPr>
          <w:snapToGrid w:val="0"/>
          <w:color w:val="000000"/>
        </w:rPr>
        <w:t xml:space="preserve">отсутствие претензий со стороны АО «Народный Банк Казахстана» по ранее заключенным договорам; </w:t>
      </w:r>
    </w:p>
    <w:p w14:paraId="3D57DFC2" w14:textId="77777777" w:rsidR="00EE1494" w:rsidRPr="00AA07FB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2"/>
        <w:jc w:val="both"/>
        <w:rPr>
          <w:snapToGrid w:val="0"/>
        </w:rPr>
      </w:pPr>
      <w:r w:rsidRPr="00AA07FB">
        <w:rPr>
          <w:snapToGrid w:val="0"/>
          <w:color w:val="000000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14:paraId="6F2FEE57" w14:textId="77777777" w:rsidR="00EE1494" w:rsidRPr="00AA07FB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3"/>
        <w:jc w:val="both"/>
        <w:rPr>
          <w:snapToGrid w:val="0"/>
          <w:color w:val="000000"/>
        </w:rPr>
      </w:pPr>
      <w:r w:rsidRPr="00AA07FB">
        <w:rPr>
          <w:snapToGrid w:val="0"/>
          <w:color w:val="000000"/>
        </w:rPr>
        <w:t>выполнять свои обязательства по уплате налогов и других обязательных платежей в бюджет</w:t>
      </w:r>
      <w:r w:rsidRPr="00AA07FB">
        <w:rPr>
          <w:snapToGrid w:val="0"/>
          <w:color w:val="C0C0C0"/>
        </w:rPr>
        <w:t xml:space="preserve"> </w:t>
      </w:r>
      <w:r w:rsidRPr="00AA07FB">
        <w:rPr>
          <w:snapToGrid w:val="0"/>
          <w:color w:val="000000"/>
        </w:rPr>
        <w:t>на момент подачи заявки на участие в тендере и на момент заключения договора о закупках;</w:t>
      </w:r>
    </w:p>
    <w:p w14:paraId="1CD769C8" w14:textId="77777777" w:rsidR="00EE1494" w:rsidRPr="00AA07FB" w:rsidRDefault="00EE1494" w:rsidP="00EE1494">
      <w:pPr>
        <w:widowControl w:val="0"/>
        <w:numPr>
          <w:ilvl w:val="0"/>
          <w:numId w:val="11"/>
        </w:numPr>
        <w:tabs>
          <w:tab w:val="left" w:pos="993"/>
        </w:tabs>
        <w:ind w:left="0" w:firstLine="703"/>
        <w:jc w:val="both"/>
        <w:rPr>
          <w:snapToGrid w:val="0"/>
          <w:color w:val="000000"/>
        </w:rPr>
      </w:pPr>
      <w:r w:rsidRPr="00AA07FB">
        <w:t xml:space="preserve">потенциальный поставщик должен предоставить </w:t>
      </w:r>
      <w:r w:rsidRPr="00AA07FB">
        <w:rPr>
          <w:color w:val="000000"/>
        </w:rPr>
        <w:t xml:space="preserve">письмо от компании </w:t>
      </w:r>
      <w:r w:rsidRPr="00AA07FB">
        <w:rPr>
          <w:color w:val="000000"/>
          <w:lang w:val="en-US"/>
        </w:rPr>
        <w:t>Oracle</w:t>
      </w:r>
      <w:r w:rsidRPr="00AA07FB">
        <w:rPr>
          <w:color w:val="000000"/>
        </w:rPr>
        <w:t xml:space="preserve"> о статусе партнерства, правах продажи услуг продления технической поддержки </w:t>
      </w:r>
      <w:r w:rsidRPr="00AA07FB">
        <w:rPr>
          <w:color w:val="000000"/>
          <w:lang w:val="en-US"/>
        </w:rPr>
        <w:t>Oracle</w:t>
      </w:r>
      <w:r w:rsidRPr="00AA07FB">
        <w:rPr>
          <w:color w:val="000000"/>
        </w:rPr>
        <w:t xml:space="preserve"> на территории Республики Казахстан и наличия опыта оказания сертифицированной технической поддержки </w:t>
      </w:r>
      <w:r w:rsidRPr="00AA07FB">
        <w:rPr>
          <w:color w:val="000000"/>
          <w:lang w:val="en-US"/>
        </w:rPr>
        <w:t>Oracle</w:t>
      </w:r>
      <w:r w:rsidRPr="00AA07FB">
        <w:rPr>
          <w:color w:val="000000"/>
          <w:lang w:val="kk-KZ"/>
        </w:rPr>
        <w:t xml:space="preserve"> на территории Республики Казахстан;</w:t>
      </w:r>
    </w:p>
    <w:p w14:paraId="0F01DFF9" w14:textId="77777777" w:rsidR="00EE1494" w:rsidRPr="00AA07FB" w:rsidRDefault="00EE1494" w:rsidP="00EE1494">
      <w:pPr>
        <w:pStyle w:val="af0"/>
        <w:numPr>
          <w:ilvl w:val="0"/>
          <w:numId w:val="11"/>
        </w:numPr>
        <w:tabs>
          <w:tab w:val="clear" w:pos="1068"/>
          <w:tab w:val="left" w:pos="993"/>
          <w:tab w:val="left" w:pos="1080"/>
        </w:tabs>
        <w:suppressAutoHyphens/>
        <w:autoSpaceDE w:val="0"/>
        <w:ind w:left="0" w:firstLine="703"/>
        <w:jc w:val="both"/>
      </w:pPr>
      <w:r w:rsidRPr="00AA07FB">
        <w:t xml:space="preserve">предоставления письма от локального представительства компании </w:t>
      </w:r>
      <w:proofErr w:type="spellStart"/>
      <w:r w:rsidRPr="00AA07FB">
        <w:t>Oracle</w:t>
      </w:r>
      <w:proofErr w:type="spellEnd"/>
      <w:r w:rsidRPr="00AA07FB">
        <w:t xml:space="preserve"> об отсутствии просроченной задолженности по ранее размещенным заказам;</w:t>
      </w:r>
    </w:p>
    <w:p w14:paraId="55F9FD6A" w14:textId="77777777" w:rsidR="00EE1494" w:rsidRPr="00AA07FB" w:rsidRDefault="00EE1494" w:rsidP="00EE1494">
      <w:pPr>
        <w:numPr>
          <w:ilvl w:val="0"/>
          <w:numId w:val="11"/>
        </w:numPr>
        <w:tabs>
          <w:tab w:val="clear" w:pos="1068"/>
          <w:tab w:val="left" w:pos="993"/>
          <w:tab w:val="left" w:pos="1080"/>
        </w:tabs>
        <w:ind w:left="0" w:firstLine="703"/>
        <w:jc w:val="both"/>
      </w:pPr>
      <w:r w:rsidRPr="00AA07FB">
        <w:t>наличие не менее 2-х специа</w:t>
      </w:r>
      <w:r w:rsidR="000939A1" w:rsidRPr="00AA07FB">
        <w:t>листов, сертифицированных OCP/</w:t>
      </w:r>
      <w:r w:rsidRPr="00AA07FB">
        <w:t>OCA</w:t>
      </w:r>
      <w:r w:rsidR="00AA07FB" w:rsidRPr="00AA07FB">
        <w:rPr>
          <w:color w:val="000000"/>
        </w:rPr>
        <w:t xml:space="preserve"> DBA</w:t>
      </w:r>
      <w:r w:rsidRPr="00AA07FB">
        <w:t>, подтверждающих</w:t>
      </w:r>
      <w:r w:rsidRPr="00AA07FB">
        <w:rPr>
          <w:color w:val="000000"/>
        </w:rPr>
        <w:t xml:space="preserve"> </w:t>
      </w:r>
      <w:r w:rsidRPr="00AA07FB">
        <w:t xml:space="preserve">опыт работы в качестве специалистов Центра технической поддержки </w:t>
      </w:r>
      <w:r w:rsidRPr="00AA07FB">
        <w:rPr>
          <w:color w:val="000000"/>
          <w:lang w:val="en-US"/>
        </w:rPr>
        <w:t>Oracle</w:t>
      </w:r>
      <w:r w:rsidRPr="00AA07FB">
        <w:t xml:space="preserve"> первой линии на </w:t>
      </w:r>
      <w:r w:rsidR="001C462C" w:rsidRPr="00AA07FB">
        <w:t>территории Республики Казахстан;</w:t>
      </w:r>
    </w:p>
    <w:p w14:paraId="727BC0EB" w14:textId="77777777" w:rsidR="00EE1494" w:rsidRPr="00AA07FB" w:rsidRDefault="00EE1494" w:rsidP="00EE1494">
      <w:pPr>
        <w:pStyle w:val="af0"/>
        <w:numPr>
          <w:ilvl w:val="0"/>
          <w:numId w:val="11"/>
        </w:numPr>
        <w:tabs>
          <w:tab w:val="clear" w:pos="1068"/>
          <w:tab w:val="left" w:pos="993"/>
          <w:tab w:val="left" w:pos="1080"/>
        </w:tabs>
        <w:suppressAutoHyphens/>
        <w:autoSpaceDE w:val="0"/>
        <w:ind w:left="0" w:firstLine="702"/>
        <w:jc w:val="both"/>
      </w:pPr>
      <w:r w:rsidRPr="00AA07FB">
        <w:t xml:space="preserve">победитель тендера должен будет до заключения договора предоставить в Банк оригинал письма от компании </w:t>
      </w:r>
      <w:proofErr w:type="spellStart"/>
      <w:r w:rsidRPr="00AA07FB">
        <w:t>Oracle</w:t>
      </w:r>
      <w:proofErr w:type="spellEnd"/>
      <w:r w:rsidRPr="00AA07FB">
        <w:t xml:space="preserve"> о том, что техническая поддержка </w:t>
      </w:r>
      <w:proofErr w:type="spellStart"/>
      <w:r w:rsidRPr="00AA07FB">
        <w:t>Oracle</w:t>
      </w:r>
      <w:proofErr w:type="spellEnd"/>
      <w:r w:rsidRPr="00AA07FB">
        <w:t xml:space="preserve"> будет активна и доступна для Банка в течение всего периода, вне зависимости от статуса и состояния потенциального поставщика, разместившего данный заказ.</w:t>
      </w:r>
    </w:p>
    <w:p w14:paraId="10A4E96A" w14:textId="77777777" w:rsidR="00EE1494" w:rsidRPr="00AA07FB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AA07FB">
        <w:lastRenderedPageBreak/>
        <w:t>Потенциальный Поставщик несет все расходы, связанные с подготовкой и подачей своей тендерной заявкой, а Банк и тендерная комиссия не отвечает и не несет обязательства по этим расходам, независимо от характера проведения и результатов тендера.</w:t>
      </w:r>
    </w:p>
    <w:p w14:paraId="219B4CAB" w14:textId="77777777" w:rsidR="00EE1494" w:rsidRPr="00AA07FB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AA07FB">
        <w:t>Язык тендерной заявки – русский, по желанию - государственный.</w:t>
      </w:r>
    </w:p>
    <w:p w14:paraId="5DD908B2" w14:textId="77777777" w:rsidR="00EE1494" w:rsidRPr="00AA07FB" w:rsidRDefault="00EE1494" w:rsidP="00EE1494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AA07FB">
        <w:t>Тендерная документация выдается потенциальному участнику тендера без взимания платы.</w:t>
      </w:r>
    </w:p>
    <w:p w14:paraId="6A2F86ED" w14:textId="77777777" w:rsidR="00AA07FB" w:rsidRDefault="00EE1494" w:rsidP="00D56EDA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AA07FB">
        <w:t>Обеспечение тендерной заявки – перечисление на счёт АО «Народный Банк Казахста</w:t>
      </w:r>
      <w:r w:rsidR="00AA07FB">
        <w:t>на» денежных средств в размере 3</w:t>
      </w:r>
      <w:r w:rsidRPr="00AA07FB">
        <w:t xml:space="preserve"> 000 000,0</w:t>
      </w:r>
      <w:r w:rsidR="00FE61C2" w:rsidRPr="00AA07FB">
        <w:t>0</w:t>
      </w:r>
      <w:r w:rsidRPr="00AA07FB">
        <w:t xml:space="preserve"> тенге (</w:t>
      </w:r>
      <w:r w:rsidRPr="00AA07FB">
        <w:rPr>
          <w:lang w:val="en-US"/>
        </w:rPr>
        <w:t>IBAN</w:t>
      </w:r>
      <w:r w:rsidRPr="00AA07FB">
        <w:t xml:space="preserve"> </w:t>
      </w:r>
      <w:r w:rsidRPr="00AA07FB">
        <w:rPr>
          <w:lang w:val="en-US"/>
        </w:rPr>
        <w:t>KZ</w:t>
      </w:r>
      <w:r w:rsidRPr="00AA07FB">
        <w:t xml:space="preserve">146010005000000001, БИК </w:t>
      </w:r>
      <w:r w:rsidRPr="00AA07FB">
        <w:rPr>
          <w:lang w:val="en-US"/>
        </w:rPr>
        <w:t>HSBKKZKX</w:t>
      </w:r>
      <w:r w:rsidRPr="00AA07FB">
        <w:t xml:space="preserve">, БИН 940140000385, </w:t>
      </w:r>
      <w:proofErr w:type="spellStart"/>
      <w:r w:rsidRPr="00AA07FB">
        <w:t>КБе</w:t>
      </w:r>
      <w:proofErr w:type="spellEnd"/>
      <w:r w:rsidRPr="00AA07FB">
        <w:t xml:space="preserve"> 14 в </w:t>
      </w:r>
      <w:r w:rsidR="00AA07FB">
        <w:t>АО «Народный Банк Казахстана»).</w:t>
      </w:r>
    </w:p>
    <w:p w14:paraId="3C583260" w14:textId="77777777" w:rsidR="00EE1494" w:rsidRPr="00AA07FB" w:rsidRDefault="00EE1494" w:rsidP="00D56EDA">
      <w:pPr>
        <w:pStyle w:val="11"/>
        <w:numPr>
          <w:ilvl w:val="0"/>
          <w:numId w:val="10"/>
        </w:numPr>
        <w:tabs>
          <w:tab w:val="left" w:pos="993"/>
        </w:tabs>
        <w:spacing w:before="0" w:after="0"/>
        <w:ind w:firstLine="702"/>
        <w:jc w:val="both"/>
      </w:pPr>
      <w:r w:rsidRPr="00AA07FB">
        <w:t xml:space="preserve">В счёте необходимо указать, на какие цели перечисляются средства: «Обеспечение тендерной заявки на участие в тендере на оказание технической поддержки программного обеспечения </w:t>
      </w:r>
      <w:r w:rsidRPr="00AA07FB">
        <w:rPr>
          <w:lang w:val="en-US"/>
        </w:rPr>
        <w:t>Oracle</w:t>
      </w:r>
      <w:r w:rsidRPr="00AA07FB">
        <w:t xml:space="preserve">».               </w:t>
      </w:r>
    </w:p>
    <w:p w14:paraId="1E916584" w14:textId="77777777" w:rsidR="00EE1494" w:rsidRPr="00AA07FB" w:rsidRDefault="00EE1494" w:rsidP="001C462C">
      <w:pPr>
        <w:tabs>
          <w:tab w:val="left" w:pos="709"/>
          <w:tab w:val="left" w:pos="1092"/>
        </w:tabs>
        <w:jc w:val="both"/>
      </w:pPr>
      <w:r w:rsidRPr="00AA07FB">
        <w:tab/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14:paraId="4AF04E39" w14:textId="77777777" w:rsidR="00EE1494" w:rsidRPr="00AA07FB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AA07FB">
        <w:rPr>
          <w:rStyle w:val="a6"/>
        </w:rPr>
        <w:t>отклонения тендерной заявки как не отвечающей требованиям тендерной документации;</w:t>
      </w:r>
    </w:p>
    <w:p w14:paraId="7FF5AF4E" w14:textId="77777777" w:rsidR="00EE1494" w:rsidRPr="00AA07FB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AA07FB">
        <w:rPr>
          <w:rStyle w:val="a6"/>
        </w:rPr>
        <w:t>отзыва тендерной заявки до истечения окончательного срока приема</w:t>
      </w:r>
      <w:r w:rsidRPr="00AA07FB">
        <w:rPr>
          <w:rStyle w:val="a6"/>
          <w:i/>
          <w:iCs/>
        </w:rPr>
        <w:t xml:space="preserve"> </w:t>
      </w:r>
      <w:r w:rsidRPr="00AA07FB">
        <w:rPr>
          <w:rStyle w:val="a6"/>
        </w:rPr>
        <w:t>представления тендерных заявок;</w:t>
      </w:r>
    </w:p>
    <w:p w14:paraId="0F5331EF" w14:textId="77777777" w:rsidR="00EE1494" w:rsidRPr="00AA07FB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AA07FB">
        <w:rPr>
          <w:rStyle w:val="a6"/>
        </w:rPr>
        <w:t>прекращения Банком тендерных процедур без определения победителя тендера;</w:t>
      </w:r>
    </w:p>
    <w:p w14:paraId="05AF5533" w14:textId="77777777" w:rsidR="00EE1494" w:rsidRPr="00AA07FB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AA07FB">
        <w:rPr>
          <w:rStyle w:val="a6"/>
        </w:rPr>
        <w:t>непризнания потенциального поставщика (подрядчика) победителем тендера;</w:t>
      </w:r>
    </w:p>
    <w:p w14:paraId="326441EC" w14:textId="77777777" w:rsidR="00EE1494" w:rsidRPr="00AA07FB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rStyle w:val="a6"/>
        </w:rPr>
      </w:pPr>
      <w:r w:rsidRPr="00AA07FB">
        <w:rPr>
          <w:rStyle w:val="a6"/>
        </w:rPr>
        <w:t>вступления в силу договора о закупках, заключенного с данным потенциальным поставщиком (подрядчиком);</w:t>
      </w:r>
    </w:p>
    <w:p w14:paraId="4B41BDA5" w14:textId="77777777" w:rsidR="00EE1494" w:rsidRPr="00AA07FB" w:rsidRDefault="00EE1494" w:rsidP="00EE1494">
      <w:pPr>
        <w:numPr>
          <w:ilvl w:val="0"/>
          <w:numId w:val="12"/>
        </w:numPr>
        <w:tabs>
          <w:tab w:val="left" w:pos="1122"/>
        </w:tabs>
        <w:ind w:firstLine="720"/>
        <w:jc w:val="both"/>
        <w:rPr>
          <w:bCs/>
        </w:rPr>
      </w:pPr>
      <w:r w:rsidRPr="00AA07FB">
        <w:rPr>
          <w:bCs/>
        </w:rPr>
        <w:t>окончания срока действия тендерной заявки потенциального поставщика (подрядчика).</w:t>
      </w:r>
    </w:p>
    <w:p w14:paraId="341544A6" w14:textId="77777777" w:rsidR="00477D40" w:rsidRPr="00AA07FB" w:rsidRDefault="00477D40" w:rsidP="001C462C">
      <w:pPr>
        <w:tabs>
          <w:tab w:val="left" w:pos="567"/>
          <w:tab w:val="left" w:pos="709"/>
        </w:tabs>
        <w:jc w:val="both"/>
      </w:pPr>
      <w:r w:rsidRPr="00AA07FB">
        <w:tab/>
      </w:r>
      <w:r w:rsidR="001C462C" w:rsidRPr="00AA07FB">
        <w:tab/>
      </w:r>
      <w:r w:rsidRPr="00AA07FB">
        <w:t>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14:paraId="2EF768C0" w14:textId="77777777" w:rsidR="00477D40" w:rsidRPr="00AA07FB" w:rsidRDefault="001C462C" w:rsidP="001C462C">
      <w:pPr>
        <w:tabs>
          <w:tab w:val="left" w:pos="567"/>
        </w:tabs>
        <w:ind w:firstLine="702"/>
        <w:jc w:val="both"/>
      </w:pPr>
      <w:r w:rsidRPr="00AA07FB">
        <w:tab/>
      </w:r>
      <w:r w:rsidR="00477D40" w:rsidRPr="00AA07FB"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14:paraId="647A5C6C" w14:textId="77777777" w:rsidR="00477D40" w:rsidRPr="00AA07FB" w:rsidRDefault="00477D40" w:rsidP="00477D40">
      <w:pPr>
        <w:numPr>
          <w:ilvl w:val="0"/>
          <w:numId w:val="13"/>
        </w:numPr>
        <w:tabs>
          <w:tab w:val="left" w:pos="1122"/>
        </w:tabs>
        <w:ind w:firstLine="720"/>
        <w:jc w:val="both"/>
        <w:rPr>
          <w:rStyle w:val="a6"/>
        </w:rPr>
      </w:pPr>
      <w:r w:rsidRPr="00AA07FB">
        <w:rPr>
          <w:rStyle w:val="a6"/>
        </w:rPr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14:paraId="453890CC" w14:textId="77777777" w:rsidR="00731FA3" w:rsidRPr="00AA07FB" w:rsidRDefault="00477D40" w:rsidP="00477D40">
      <w:pPr>
        <w:numPr>
          <w:ilvl w:val="0"/>
          <w:numId w:val="13"/>
        </w:numPr>
        <w:tabs>
          <w:tab w:val="left" w:pos="1122"/>
        </w:tabs>
        <w:ind w:firstLine="720"/>
        <w:jc w:val="both"/>
      </w:pPr>
      <w:r w:rsidRPr="00AA07FB">
        <w:rPr>
          <w:rStyle w:val="a6"/>
        </w:rPr>
        <w:t>потенциальный поставщик (подрядчик) не подписал договор о закупках, будучи определенным победителем тендера, в сроки, указанные в тендерной документации.</w:t>
      </w:r>
    </w:p>
    <w:p w14:paraId="2617BBBA" w14:textId="77777777" w:rsidR="00731FA3" w:rsidRPr="00AA07FB" w:rsidRDefault="00731FA3" w:rsidP="00731FA3">
      <w:pPr>
        <w:pStyle w:val="a7"/>
        <w:tabs>
          <w:tab w:val="left" w:pos="993"/>
        </w:tabs>
        <w:ind w:firstLine="720"/>
        <w:rPr>
          <w:b/>
        </w:rPr>
      </w:pPr>
    </w:p>
    <w:p w14:paraId="77898B56" w14:textId="77777777" w:rsidR="00731FA3" w:rsidRPr="00AA07FB" w:rsidRDefault="00731FA3" w:rsidP="00731FA3">
      <w:pPr>
        <w:pStyle w:val="a7"/>
        <w:tabs>
          <w:tab w:val="left" w:pos="993"/>
        </w:tabs>
        <w:ind w:firstLine="720"/>
        <w:rPr>
          <w:b/>
        </w:rPr>
      </w:pPr>
      <w:r w:rsidRPr="00AA07FB">
        <w:rPr>
          <w:b/>
        </w:rPr>
        <w:t>Процедура рассмотрения тендерных заявок:</w:t>
      </w:r>
    </w:p>
    <w:p w14:paraId="72B347FE" w14:textId="77777777" w:rsidR="00477D40" w:rsidRPr="00AA07FB" w:rsidRDefault="00477D40" w:rsidP="00EF256A">
      <w:pPr>
        <w:pStyle w:val="a7"/>
        <w:numPr>
          <w:ilvl w:val="0"/>
          <w:numId w:val="6"/>
        </w:numPr>
        <w:tabs>
          <w:tab w:val="clear" w:pos="360"/>
          <w:tab w:val="num" w:pos="426"/>
          <w:tab w:val="left" w:pos="993"/>
        </w:tabs>
        <w:ind w:left="0" w:firstLine="709"/>
      </w:pPr>
      <w:r w:rsidRPr="00AA07FB">
        <w:t>регистрация потенциальных поставщиков на электронной тендерной площадке (ЭТП) «</w:t>
      </w:r>
      <w:proofErr w:type="spellStart"/>
      <w:r w:rsidRPr="00AA07FB">
        <w:rPr>
          <w:lang w:val="en-US"/>
        </w:rPr>
        <w:t>Halykgroup</w:t>
      </w:r>
      <w:proofErr w:type="spellEnd"/>
      <w:r w:rsidRPr="00AA07FB">
        <w:t>» (регистрация потенциального поставщика производится в течение 5-ти рабочих дней с момента подачи регистрационных данных потенциальным поставщиком);</w:t>
      </w:r>
    </w:p>
    <w:p w14:paraId="62DDCEE3" w14:textId="6296ABBD" w:rsidR="00477D40" w:rsidRPr="00AA07FB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  <w:rPr>
          <w:b/>
        </w:rPr>
      </w:pPr>
      <w:r w:rsidRPr="00AA07FB">
        <w:t xml:space="preserve">завершение регистрации и окончательный срок представления тендерных </w:t>
      </w:r>
      <w:r w:rsidR="00F8345C" w:rsidRPr="00AA07FB">
        <w:t xml:space="preserve">заявок – до </w:t>
      </w:r>
      <w:r w:rsidR="00AA07FB">
        <w:t xml:space="preserve">       </w:t>
      </w:r>
      <w:r w:rsidR="000C1424">
        <w:t>9:</w:t>
      </w:r>
      <w:r w:rsidR="00F8345C" w:rsidRPr="00AA07FB">
        <w:t xml:space="preserve">00 часов </w:t>
      </w:r>
      <w:r w:rsidR="00AA07FB">
        <w:t xml:space="preserve">24 декабря 2019 </w:t>
      </w:r>
      <w:r w:rsidRPr="00AA07FB">
        <w:t>г</w:t>
      </w:r>
      <w:r w:rsidR="00AA07FB">
        <w:t>ода</w:t>
      </w:r>
      <w:r w:rsidRPr="00AA07FB">
        <w:t xml:space="preserve">, (за 4 рабочих дня до даты проведения торгов); </w:t>
      </w:r>
    </w:p>
    <w:p w14:paraId="7256BECB" w14:textId="77777777" w:rsidR="00477D40" w:rsidRPr="00AA07FB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  <w:rPr>
          <w:b/>
        </w:rPr>
      </w:pPr>
      <w:r w:rsidRPr="00AA07FB">
        <w:t>проведение технической экспертизы тендерных заявок и других соответствующих экспертиз (3 рабочих дня);</w:t>
      </w:r>
    </w:p>
    <w:p w14:paraId="04E253E8" w14:textId="77777777" w:rsidR="00477D40" w:rsidRPr="00AA07FB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</w:pPr>
      <w:r w:rsidRPr="00AA07FB">
        <w:t>допуск потенциальных поставщиков к участию в торгах;</w:t>
      </w:r>
    </w:p>
    <w:p w14:paraId="79B99CF5" w14:textId="16D161F7" w:rsidR="00477D40" w:rsidRPr="00AA07FB" w:rsidRDefault="00477D40" w:rsidP="00477D40">
      <w:pPr>
        <w:pStyle w:val="a7"/>
        <w:numPr>
          <w:ilvl w:val="0"/>
          <w:numId w:val="3"/>
        </w:numPr>
        <w:tabs>
          <w:tab w:val="clear" w:pos="360"/>
          <w:tab w:val="left" w:pos="993"/>
        </w:tabs>
        <w:ind w:left="0" w:firstLine="702"/>
      </w:pPr>
      <w:r w:rsidRPr="00AA07FB">
        <w:t xml:space="preserve">проведение торгов – </w:t>
      </w:r>
      <w:r w:rsidR="00AA07FB">
        <w:t xml:space="preserve">30 декабря </w:t>
      </w:r>
      <w:r w:rsidRPr="00AA07FB">
        <w:t>2019 года с 1</w:t>
      </w:r>
      <w:r w:rsidR="00AA07FB">
        <w:t>5</w:t>
      </w:r>
      <w:r w:rsidR="000C1424">
        <w:t>:</w:t>
      </w:r>
      <w:r w:rsidRPr="00AA07FB">
        <w:t>00 до 1</w:t>
      </w:r>
      <w:r w:rsidR="00AA07FB">
        <w:t>6</w:t>
      </w:r>
      <w:r w:rsidR="000C1424">
        <w:t>:</w:t>
      </w:r>
      <w:r w:rsidRPr="00AA07FB">
        <w:t>00 часов;</w:t>
      </w:r>
    </w:p>
    <w:p w14:paraId="60C74D40" w14:textId="77777777" w:rsidR="00B15DF9" w:rsidRPr="00AA07FB" w:rsidRDefault="00B15DF9" w:rsidP="00B15DF9">
      <w:pPr>
        <w:pStyle w:val="a7"/>
        <w:numPr>
          <w:ilvl w:val="0"/>
          <w:numId w:val="3"/>
        </w:numPr>
        <w:tabs>
          <w:tab w:val="clear" w:pos="360"/>
          <w:tab w:val="num" w:pos="720"/>
          <w:tab w:val="left" w:pos="993"/>
        </w:tabs>
        <w:suppressAutoHyphens/>
        <w:ind w:left="0" w:firstLine="709"/>
        <w:rPr>
          <w:b/>
        </w:rPr>
      </w:pPr>
      <w:r w:rsidRPr="00AA07FB">
        <w:t xml:space="preserve">представление потенциальными поставщиками скорректированных предложений по улучшению цены и условий поставки;  </w:t>
      </w:r>
    </w:p>
    <w:p w14:paraId="58EB7FF8" w14:textId="77777777" w:rsidR="00B15DF9" w:rsidRPr="00AA07FB" w:rsidRDefault="00B15DF9" w:rsidP="00B15DF9">
      <w:pPr>
        <w:pStyle w:val="a7"/>
        <w:numPr>
          <w:ilvl w:val="0"/>
          <w:numId w:val="3"/>
        </w:numPr>
        <w:tabs>
          <w:tab w:val="clear" w:pos="360"/>
          <w:tab w:val="num" w:pos="720"/>
          <w:tab w:val="left" w:pos="993"/>
        </w:tabs>
        <w:suppressAutoHyphens/>
        <w:ind w:left="0" w:firstLine="709"/>
        <w:rPr>
          <w:b/>
        </w:rPr>
      </w:pPr>
      <w:r w:rsidRPr="00AA07FB">
        <w:t>рассмотрение тендерной комиссией скорректированных предложений потенциальных поставщиков, проведение торгов, подведение результатов тендера;</w:t>
      </w:r>
    </w:p>
    <w:p w14:paraId="5D992043" w14:textId="77777777" w:rsidR="00B15DF9" w:rsidRPr="00AA07FB" w:rsidRDefault="00B15DF9" w:rsidP="00B15DF9">
      <w:pPr>
        <w:pStyle w:val="a7"/>
        <w:numPr>
          <w:ilvl w:val="0"/>
          <w:numId w:val="3"/>
        </w:numPr>
        <w:tabs>
          <w:tab w:val="clear" w:pos="360"/>
          <w:tab w:val="num" w:pos="720"/>
          <w:tab w:val="left" w:pos="993"/>
        </w:tabs>
        <w:suppressAutoHyphens/>
        <w:ind w:left="0" w:firstLine="709"/>
        <w:rPr>
          <w:b/>
        </w:rPr>
      </w:pPr>
      <w:r w:rsidRPr="00AA07FB">
        <w:t>рассмотрение результатов тендера Правлением Банка.</w:t>
      </w:r>
    </w:p>
    <w:p w14:paraId="56779C01" w14:textId="77777777" w:rsidR="00477D40" w:rsidRPr="00AA07FB" w:rsidRDefault="00477D40" w:rsidP="00477D40">
      <w:pPr>
        <w:pStyle w:val="a7"/>
        <w:tabs>
          <w:tab w:val="left" w:pos="993"/>
        </w:tabs>
      </w:pPr>
      <w:r w:rsidRPr="00AA07FB">
        <w:t>При рассмотрении ценовых предложений тендерных заявок Банк оставляет за собой право вести переговоры с потенциальными поставщиками (подрядчиками) по улучшению цены заявки, условий оплаты и сроков поставки.</w:t>
      </w:r>
    </w:p>
    <w:p w14:paraId="11B67F1C" w14:textId="77777777" w:rsidR="006E6094" w:rsidRDefault="006E6094" w:rsidP="00731FA3">
      <w:pPr>
        <w:pStyle w:val="a7"/>
        <w:tabs>
          <w:tab w:val="left" w:pos="993"/>
        </w:tabs>
        <w:ind w:firstLine="720"/>
        <w:rPr>
          <w:b/>
        </w:rPr>
      </w:pPr>
    </w:p>
    <w:p w14:paraId="5A96A752" w14:textId="77777777" w:rsidR="006E6094" w:rsidRDefault="006E6094" w:rsidP="00731FA3">
      <w:pPr>
        <w:pStyle w:val="a7"/>
        <w:tabs>
          <w:tab w:val="left" w:pos="993"/>
        </w:tabs>
        <w:ind w:firstLine="720"/>
        <w:rPr>
          <w:b/>
        </w:rPr>
      </w:pPr>
    </w:p>
    <w:p w14:paraId="76BF39A0" w14:textId="77777777" w:rsidR="006E6094" w:rsidRDefault="006E6094" w:rsidP="00731FA3">
      <w:pPr>
        <w:pStyle w:val="a7"/>
        <w:tabs>
          <w:tab w:val="left" w:pos="993"/>
        </w:tabs>
        <w:ind w:firstLine="720"/>
        <w:rPr>
          <w:b/>
        </w:rPr>
      </w:pPr>
    </w:p>
    <w:p w14:paraId="760AD438" w14:textId="08F69503" w:rsidR="00731FA3" w:rsidRPr="00AA07FB" w:rsidRDefault="00731FA3" w:rsidP="00731FA3">
      <w:pPr>
        <w:pStyle w:val="a7"/>
        <w:tabs>
          <w:tab w:val="left" w:pos="993"/>
        </w:tabs>
        <w:ind w:firstLine="720"/>
        <w:rPr>
          <w:b/>
        </w:rPr>
      </w:pPr>
      <w:r w:rsidRPr="00AA07FB">
        <w:rPr>
          <w:b/>
        </w:rPr>
        <w:lastRenderedPageBreak/>
        <w:t>Критерии оценки тендерных заявок:</w:t>
      </w:r>
    </w:p>
    <w:p w14:paraId="187C60FB" w14:textId="77777777" w:rsidR="00B15DF9" w:rsidRPr="00AA07FB" w:rsidRDefault="00B15DF9" w:rsidP="00B15DF9">
      <w:pPr>
        <w:pStyle w:val="a7"/>
        <w:numPr>
          <w:ilvl w:val="0"/>
          <w:numId w:val="7"/>
        </w:numPr>
        <w:tabs>
          <w:tab w:val="clear" w:pos="360"/>
          <w:tab w:val="left" w:pos="993"/>
        </w:tabs>
        <w:ind w:left="0" w:firstLine="702"/>
      </w:pPr>
      <w:r w:rsidRPr="00AA07FB">
        <w:t>соответствие потенциального поставщика квалификационным и обязательным тре</w:t>
      </w:r>
      <w:r w:rsidR="00FE61C2" w:rsidRPr="00AA07FB">
        <w:t>бованиям тендерной документации;</w:t>
      </w:r>
    </w:p>
    <w:p w14:paraId="76A141BD" w14:textId="77777777" w:rsidR="00B15DF9" w:rsidRPr="00AA07FB" w:rsidRDefault="00B15DF9" w:rsidP="00B15DF9">
      <w:pPr>
        <w:pStyle w:val="a7"/>
        <w:numPr>
          <w:ilvl w:val="0"/>
          <w:numId w:val="7"/>
        </w:numPr>
        <w:tabs>
          <w:tab w:val="clear" w:pos="360"/>
          <w:tab w:val="left" w:pos="993"/>
        </w:tabs>
        <w:ind w:left="0" w:firstLine="702"/>
      </w:pPr>
      <w:r w:rsidRPr="00AA07FB">
        <w:t>соответствие тендерной заявки техническому заданию и техническим спецификациям тендерной документации;</w:t>
      </w:r>
    </w:p>
    <w:p w14:paraId="2363F795" w14:textId="77777777" w:rsidR="00731FA3" w:rsidRPr="00AA07FB" w:rsidRDefault="00B15DF9" w:rsidP="00B15DF9">
      <w:pPr>
        <w:pStyle w:val="a7"/>
        <w:numPr>
          <w:ilvl w:val="0"/>
          <w:numId w:val="7"/>
        </w:numPr>
        <w:tabs>
          <w:tab w:val="clear" w:pos="360"/>
          <w:tab w:val="left" w:pos="993"/>
        </w:tabs>
        <w:ind w:left="0" w:firstLine="702"/>
      </w:pPr>
      <w:r w:rsidRPr="00AA07FB">
        <w:t>предлагаемая цена и условия оплаты.</w:t>
      </w:r>
    </w:p>
    <w:p w14:paraId="4D1DD5C9" w14:textId="77777777" w:rsidR="00731FA3" w:rsidRPr="00AA07FB" w:rsidRDefault="00731FA3" w:rsidP="00731FA3">
      <w:pPr>
        <w:pStyle w:val="a7"/>
        <w:tabs>
          <w:tab w:val="left" w:pos="993"/>
        </w:tabs>
        <w:ind w:firstLine="720"/>
      </w:pPr>
      <w:r w:rsidRPr="00AA07FB">
        <w:t xml:space="preserve">Комиссия вправе не раскрывать информацию, касающуюся рассмотрения, оценки </w:t>
      </w:r>
      <w:r w:rsidRPr="00AA07FB">
        <w:br/>
        <w:t>и сопоставления тендерных заявок потенциальным поставщикам (подрядчикам) или любому другому лицу, официально не участвующему в рассмотрении, оценке и сопоставлении тендерных заявок.</w:t>
      </w:r>
    </w:p>
    <w:p w14:paraId="0C9F64E0" w14:textId="77777777" w:rsidR="00731FA3" w:rsidRPr="00AA07FB" w:rsidRDefault="00731FA3" w:rsidP="00731FA3">
      <w:pPr>
        <w:pStyle w:val="a7"/>
        <w:tabs>
          <w:tab w:val="left" w:pos="993"/>
        </w:tabs>
        <w:ind w:firstLine="720"/>
      </w:pPr>
      <w:r w:rsidRPr="00AA07FB">
        <w:t>Банк вправе отменить или отложить проведение тендера с письменным уведомлением потенциальных поставщиков (подрядчиков), представивших тендерные заявки, о его отмене или переносе с указанием новой даты проведения тендера.</w:t>
      </w:r>
    </w:p>
    <w:p w14:paraId="59EDAB95" w14:textId="77777777" w:rsidR="00731FA3" w:rsidRPr="00AA07FB" w:rsidRDefault="00731FA3" w:rsidP="00731FA3">
      <w:pPr>
        <w:pStyle w:val="a7"/>
        <w:tabs>
          <w:tab w:val="left" w:pos="993"/>
        </w:tabs>
        <w:ind w:firstLine="720"/>
      </w:pPr>
      <w:r w:rsidRPr="00AA07FB">
        <w:t xml:space="preserve">Потенциальный поставщик имеет право изменять или </w:t>
      </w:r>
      <w:r w:rsidR="00B15DF9" w:rsidRPr="00AA07FB">
        <w:t xml:space="preserve">отзывать свою тендерную заявку </w:t>
      </w:r>
      <w:r w:rsidRPr="00AA07FB">
        <w:t>до истечения окончательного срока представления тендерных заявок.</w:t>
      </w:r>
    </w:p>
    <w:p w14:paraId="0DDC548A" w14:textId="77777777" w:rsidR="00B15DF9" w:rsidRPr="00AA07FB" w:rsidRDefault="00B15DF9" w:rsidP="00B15DF9">
      <w:pPr>
        <w:pStyle w:val="a7"/>
        <w:tabs>
          <w:tab w:val="left" w:pos="993"/>
        </w:tabs>
      </w:pPr>
      <w:r w:rsidRPr="00AA07FB">
        <w:t>Вопрос об определении победителя тендера будет рассмотрен Правлением Банка. Правление Банка вправе не утвердить результаты тендера, в связи с чем, тендер признается несостоявшимся. Правление Банка не обязано указывать участникам причины признания тендера несостоявшимся. По своему усмотрению Банк вправе провести новый тендер или определить иной способ закупки. В данном случае договор по итогам тендера заключаться не будет. При этом участникам тендера не будут возмещаться какие-либо суммы (за исключением возврата обеспечения тендерной заявки).</w:t>
      </w:r>
    </w:p>
    <w:p w14:paraId="58A3EAB4" w14:textId="77777777" w:rsidR="00731FA3" w:rsidRPr="00AA07FB" w:rsidRDefault="00731FA3" w:rsidP="00731FA3">
      <w:pPr>
        <w:pStyle w:val="a7"/>
        <w:tabs>
          <w:tab w:val="num" w:pos="993"/>
        </w:tabs>
        <w:rPr>
          <w:rStyle w:val="a6"/>
        </w:rPr>
      </w:pPr>
      <w:r w:rsidRPr="00AA07FB">
        <w:rPr>
          <w:rStyle w:val="a6"/>
        </w:rPr>
        <w:t>Срок заключения договора о закупках не может быть более 30 (тридцати) календарных дней со дня направления потенциальному поставщику уведомления о признании его тендерной заявки выигрышной и проекта договора о закупках.</w:t>
      </w:r>
    </w:p>
    <w:p w14:paraId="236FDA8D" w14:textId="77777777" w:rsidR="00731FA3" w:rsidRPr="00AA07FB" w:rsidRDefault="00731FA3" w:rsidP="00B15DF9">
      <w:pPr>
        <w:tabs>
          <w:tab w:val="left" w:pos="840"/>
          <w:tab w:val="num" w:pos="993"/>
        </w:tabs>
        <w:ind w:firstLine="709"/>
        <w:jc w:val="both"/>
      </w:pPr>
      <w:r w:rsidRPr="00AA07FB">
        <w:rPr>
          <w:rStyle w:val="a6"/>
        </w:rPr>
        <w:t>Если потенциальный поставщик, предложение которого принято Банком,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обязательств, Банк вправе заключить договор с другим участником тендера, предложение которого является наиболее предпочтительным, либо признать тендер несостоявшимся.</w:t>
      </w:r>
    </w:p>
    <w:p w14:paraId="152020ED" w14:textId="77777777" w:rsidR="00B15DF9" w:rsidRPr="00AA07FB" w:rsidRDefault="00B15DF9" w:rsidP="00B15DF9">
      <w:pPr>
        <w:pStyle w:val="a7"/>
        <w:tabs>
          <w:tab w:val="left" w:pos="993"/>
        </w:tabs>
        <w:rPr>
          <w:b/>
        </w:rPr>
      </w:pPr>
      <w:r w:rsidRPr="00AA07FB">
        <w:rPr>
          <w:b/>
        </w:rPr>
        <w:t xml:space="preserve">Перечень документов, предоставляемых потенциальным поставщиком в тендерной заявке: </w:t>
      </w:r>
    </w:p>
    <w:p w14:paraId="0C9BE570" w14:textId="77777777" w:rsidR="00B15DF9" w:rsidRPr="00AA07FB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AA07FB">
        <w:t xml:space="preserve">документальное подтверждение от разработчика программного обеспечения компании </w:t>
      </w:r>
      <w:proofErr w:type="spellStart"/>
      <w:r w:rsidRPr="00AA07FB">
        <w:t>Oracle</w:t>
      </w:r>
      <w:proofErr w:type="spellEnd"/>
      <w:r w:rsidRPr="00AA07FB">
        <w:t xml:space="preserve"> </w:t>
      </w:r>
      <w:r w:rsidRPr="00AA07FB">
        <w:rPr>
          <w:color w:val="000000"/>
        </w:rPr>
        <w:t xml:space="preserve">о статусе партнерства, правах продажи услуг продления технической поддержки </w:t>
      </w:r>
      <w:r w:rsidRPr="00AA07FB">
        <w:rPr>
          <w:color w:val="000000"/>
          <w:lang w:val="en-US"/>
        </w:rPr>
        <w:t>Oracle</w:t>
      </w:r>
      <w:r w:rsidRPr="00AA07FB">
        <w:rPr>
          <w:color w:val="000000"/>
        </w:rPr>
        <w:t xml:space="preserve"> на территории Республики Казахстан и наличия опыта оказания сертифицированной технической поддержки </w:t>
      </w:r>
      <w:r w:rsidRPr="00AA07FB">
        <w:rPr>
          <w:color w:val="000000"/>
          <w:lang w:val="en-US"/>
        </w:rPr>
        <w:t>Oracle</w:t>
      </w:r>
      <w:r w:rsidRPr="00AA07FB">
        <w:rPr>
          <w:color w:val="000000"/>
          <w:lang w:val="kk-KZ"/>
        </w:rPr>
        <w:t xml:space="preserve"> на территории Республики Казахстан</w:t>
      </w:r>
      <w:r w:rsidRPr="00AA07FB">
        <w:rPr>
          <w:color w:val="000000"/>
        </w:rPr>
        <w:t xml:space="preserve"> </w:t>
      </w:r>
      <w:r w:rsidRPr="00AA07FB">
        <w:t>(дата выдачи письма – не ранее 201</w:t>
      </w:r>
      <w:r w:rsidR="00AA07FB">
        <w:t>9</w:t>
      </w:r>
      <w:r w:rsidRPr="00AA07FB">
        <w:t>г.);</w:t>
      </w:r>
    </w:p>
    <w:p w14:paraId="53BDBC26" w14:textId="77777777" w:rsidR="00B15DF9" w:rsidRPr="00AA07FB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AA07FB">
        <w:t xml:space="preserve">письмо от локального представительства компании </w:t>
      </w:r>
      <w:proofErr w:type="spellStart"/>
      <w:r w:rsidRPr="00AA07FB">
        <w:t>Oracle</w:t>
      </w:r>
      <w:proofErr w:type="spellEnd"/>
      <w:r w:rsidRPr="00AA07FB">
        <w:t xml:space="preserve"> об отсутствии задолженности перед компанией </w:t>
      </w:r>
      <w:proofErr w:type="spellStart"/>
      <w:r w:rsidRPr="00AA07FB">
        <w:t>Oracle</w:t>
      </w:r>
      <w:proofErr w:type="spellEnd"/>
      <w:r w:rsidRPr="00AA07FB">
        <w:t>;</w:t>
      </w:r>
    </w:p>
    <w:p w14:paraId="30E7DC11" w14:textId="77777777" w:rsidR="00B15DF9" w:rsidRPr="00AA07FB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AA07FB">
        <w:t xml:space="preserve">копии сертификатов 2-х работников, сертифицированных </w:t>
      </w:r>
      <w:r w:rsidRPr="00AA07FB">
        <w:rPr>
          <w:lang w:val="en-US"/>
        </w:rPr>
        <w:t>Oracle</w:t>
      </w:r>
      <w:r w:rsidRPr="00AA07FB">
        <w:t xml:space="preserve"> </w:t>
      </w:r>
      <w:r w:rsidRPr="00AA07FB">
        <w:rPr>
          <w:lang w:val="en-US"/>
        </w:rPr>
        <w:t>OCP</w:t>
      </w:r>
      <w:r w:rsidRPr="00AA07FB">
        <w:t>/</w:t>
      </w:r>
      <w:r w:rsidRPr="00AA07FB">
        <w:rPr>
          <w:lang w:val="en-US"/>
        </w:rPr>
        <w:t>OCA</w:t>
      </w:r>
      <w:r w:rsidRPr="00AA07FB">
        <w:t xml:space="preserve"> </w:t>
      </w:r>
      <w:r w:rsidRPr="00AA07FB">
        <w:rPr>
          <w:lang w:val="en-US"/>
        </w:rPr>
        <w:t>c</w:t>
      </w:r>
      <w:r w:rsidRPr="00AA07FB">
        <w:t xml:space="preserve"> приложением их резюме, подтверждающих опыт работы в качестве специалистов Центра технической поддержки </w:t>
      </w:r>
      <w:proofErr w:type="spellStart"/>
      <w:r w:rsidRPr="00AA07FB">
        <w:t>Oracle</w:t>
      </w:r>
      <w:proofErr w:type="spellEnd"/>
      <w:r w:rsidRPr="00AA07FB">
        <w:t xml:space="preserve"> первой линии на территории Республики Казахстан; </w:t>
      </w:r>
    </w:p>
    <w:p w14:paraId="49F23EFC" w14:textId="77777777" w:rsidR="00B15DF9" w:rsidRPr="00AA07FB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  <w:rPr>
          <w:bCs/>
          <w:iCs/>
        </w:rPr>
      </w:pPr>
      <w:r w:rsidRPr="00AA07FB">
        <w:rPr>
          <w:bCs/>
          <w:iCs/>
        </w:rPr>
        <w:t>доверенность (</w:t>
      </w:r>
      <w:r w:rsidRPr="00AA07FB">
        <w:rPr>
          <w:bCs/>
          <w:i/>
          <w:iCs/>
        </w:rPr>
        <w:t>если договор от имени юридического лица подписывается не первым руководителем</w:t>
      </w:r>
      <w:r w:rsidRPr="00AA07FB">
        <w:rPr>
          <w:bCs/>
          <w:iCs/>
        </w:rPr>
        <w:t>);</w:t>
      </w:r>
    </w:p>
    <w:p w14:paraId="6D6715F9" w14:textId="77777777" w:rsidR="00B15DF9" w:rsidRPr="00AA07FB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  <w:rPr>
          <w:bCs/>
          <w:iCs/>
        </w:rPr>
      </w:pPr>
      <w:r w:rsidRPr="00AA07FB">
        <w:rPr>
          <w:bCs/>
          <w:iCs/>
        </w:rPr>
        <w:t>техническая спецификация (согласно приложению 1);</w:t>
      </w:r>
    </w:p>
    <w:p w14:paraId="26C2D5CA" w14:textId="77777777" w:rsidR="00B15DF9" w:rsidRPr="00AA07FB" w:rsidRDefault="00B15DF9" w:rsidP="00B15DF9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AA07FB">
        <w:t>документы, подтверждающие внесение обеспечения тендерной заявки (платежное поручение о перечислении денежных средств на расчетный счет АО «Народный Банк Казахстана»);</w:t>
      </w:r>
    </w:p>
    <w:p w14:paraId="1B906241" w14:textId="77777777" w:rsidR="00B15DF9" w:rsidRPr="00AA07FB" w:rsidRDefault="00B15DF9" w:rsidP="00FE61C2">
      <w:pPr>
        <w:numPr>
          <w:ilvl w:val="0"/>
          <w:numId w:val="15"/>
        </w:numPr>
        <w:tabs>
          <w:tab w:val="left" w:pos="993"/>
        </w:tabs>
        <w:ind w:left="0" w:firstLine="702"/>
        <w:jc w:val="both"/>
      </w:pPr>
      <w:r w:rsidRPr="00AA07FB">
        <w:t>письмо на возврат обеспечения тендерной заявки (приложение 4).</w:t>
      </w:r>
    </w:p>
    <w:p w14:paraId="0D16101D" w14:textId="77777777" w:rsidR="00B15DF9" w:rsidRPr="00AA07FB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AA07FB">
        <w:rPr>
          <w:snapToGrid w:val="0"/>
        </w:rPr>
        <w:t>Вышеуказанные документы должны одновременно соответствовать следующим требованиям:</w:t>
      </w:r>
    </w:p>
    <w:p w14:paraId="2274DA5D" w14:textId="77777777" w:rsidR="00B15DF9" w:rsidRPr="00AA07FB" w:rsidRDefault="00B15DF9" w:rsidP="00B15DF9">
      <w:pPr>
        <w:numPr>
          <w:ilvl w:val="0"/>
          <w:numId w:val="14"/>
        </w:numPr>
        <w:tabs>
          <w:tab w:val="clear" w:pos="2073"/>
          <w:tab w:val="left" w:pos="993"/>
        </w:tabs>
        <w:ind w:left="0" w:firstLine="702"/>
        <w:jc w:val="both"/>
        <w:rPr>
          <w:snapToGrid w:val="0"/>
        </w:rPr>
      </w:pPr>
      <w:r w:rsidRPr="00AA07FB">
        <w:rPr>
          <w:snapToGrid w:val="0"/>
        </w:rPr>
        <w:t>документы должны быть отсканированы и хорошо читабельны;</w:t>
      </w:r>
    </w:p>
    <w:p w14:paraId="77E9F39B" w14:textId="77777777" w:rsidR="00B15DF9" w:rsidRPr="00AA07FB" w:rsidRDefault="00B15DF9" w:rsidP="00B15DF9">
      <w:pPr>
        <w:numPr>
          <w:ilvl w:val="0"/>
          <w:numId w:val="14"/>
        </w:numPr>
        <w:tabs>
          <w:tab w:val="clear" w:pos="2073"/>
          <w:tab w:val="left" w:pos="993"/>
        </w:tabs>
        <w:ind w:left="0" w:firstLine="702"/>
        <w:jc w:val="both"/>
        <w:rPr>
          <w:snapToGrid w:val="0"/>
        </w:rPr>
      </w:pPr>
      <w:r w:rsidRPr="00AA07FB">
        <w:rPr>
          <w:snapToGrid w:val="0"/>
        </w:rPr>
        <w:t>документы должны быть отсканированы в цветном виде;</w:t>
      </w:r>
    </w:p>
    <w:p w14:paraId="653368A2" w14:textId="77777777" w:rsidR="00B15DF9" w:rsidRPr="00AA07FB" w:rsidRDefault="00B15DF9" w:rsidP="00B15DF9">
      <w:pPr>
        <w:numPr>
          <w:ilvl w:val="0"/>
          <w:numId w:val="14"/>
        </w:numPr>
        <w:tabs>
          <w:tab w:val="clear" w:pos="2073"/>
          <w:tab w:val="left" w:pos="993"/>
        </w:tabs>
        <w:ind w:left="0" w:firstLine="702"/>
        <w:jc w:val="both"/>
        <w:rPr>
          <w:snapToGrid w:val="0"/>
        </w:rPr>
      </w:pPr>
      <w:r w:rsidRPr="00AA07FB">
        <w:rPr>
          <w:snapToGrid w:val="0"/>
        </w:rPr>
        <w:t>документы должны содержать все страницы, которые есть в документе (должны быть представлены в полном виде).</w:t>
      </w:r>
    </w:p>
    <w:p w14:paraId="0041FB47" w14:textId="77777777" w:rsidR="00B15DF9" w:rsidRPr="00AA07FB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AA07FB">
        <w:rPr>
          <w:snapToGrid w:val="0"/>
        </w:rPr>
        <w:lastRenderedPageBreak/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14:paraId="7E517FE5" w14:textId="77777777" w:rsidR="00B15DF9" w:rsidRPr="00AA07FB" w:rsidRDefault="00B15DF9" w:rsidP="00B15DF9">
      <w:pPr>
        <w:tabs>
          <w:tab w:val="left" w:pos="993"/>
        </w:tabs>
        <w:ind w:firstLine="702"/>
        <w:jc w:val="both"/>
      </w:pPr>
      <w:r w:rsidRPr="00AA07FB">
        <w:rPr>
          <w:snapToGrid w:val="0"/>
        </w:rPr>
        <w:t xml:space="preserve">Место проведения электронных торгов - </w:t>
      </w:r>
      <w:r w:rsidRPr="00AA07FB">
        <w:t>электронная тендерная площадка «</w:t>
      </w:r>
      <w:proofErr w:type="spellStart"/>
      <w:r w:rsidRPr="00AA07FB">
        <w:rPr>
          <w:lang w:val="en-US"/>
        </w:rPr>
        <w:t>Halykgroup</w:t>
      </w:r>
      <w:proofErr w:type="spellEnd"/>
      <w:r w:rsidRPr="00AA07FB">
        <w:t xml:space="preserve">», </w:t>
      </w:r>
      <w:proofErr w:type="spellStart"/>
      <w:r w:rsidRPr="00AA07FB">
        <w:t>web</w:t>
      </w:r>
      <w:proofErr w:type="spellEnd"/>
      <w:r w:rsidRPr="00AA07FB">
        <w:t xml:space="preserve">-сайт </w:t>
      </w:r>
      <w:hyperlink r:id="rId9" w:history="1">
        <w:r w:rsidRPr="00AA07FB">
          <w:rPr>
            <w:rStyle w:val="af1"/>
          </w:rPr>
          <w:t>www.e-tender.kz</w:t>
        </w:r>
      </w:hyperlink>
      <w:r w:rsidRPr="00AA07FB">
        <w:t xml:space="preserve">.  </w:t>
      </w:r>
    </w:p>
    <w:p w14:paraId="17A481BC" w14:textId="77777777" w:rsidR="00B15DF9" w:rsidRPr="00AA07FB" w:rsidRDefault="00B15DF9" w:rsidP="00B15DF9">
      <w:pPr>
        <w:tabs>
          <w:tab w:val="left" w:pos="993"/>
        </w:tabs>
        <w:ind w:firstLine="702"/>
        <w:jc w:val="both"/>
      </w:pPr>
      <w:r w:rsidRPr="00AA07FB">
        <w:t xml:space="preserve">Дата и время проведения торгов – </w:t>
      </w:r>
      <w:r w:rsidR="00AA07FB">
        <w:t xml:space="preserve">30 декабря </w:t>
      </w:r>
      <w:r w:rsidRPr="00AA07FB">
        <w:t>2019 года с 1</w:t>
      </w:r>
      <w:r w:rsidR="00AA07FB">
        <w:t>5</w:t>
      </w:r>
      <w:r w:rsidRPr="00AA07FB">
        <w:t>-00 до 1</w:t>
      </w:r>
      <w:r w:rsidR="00AA07FB">
        <w:t>6</w:t>
      </w:r>
      <w:r w:rsidRPr="00AA07FB">
        <w:t>-00 часов.</w:t>
      </w:r>
    </w:p>
    <w:p w14:paraId="1D11CFCF" w14:textId="77777777" w:rsidR="00B15DF9" w:rsidRPr="00AA07FB" w:rsidRDefault="00B15DF9" w:rsidP="00B15DF9">
      <w:pPr>
        <w:tabs>
          <w:tab w:val="left" w:pos="993"/>
        </w:tabs>
        <w:ind w:firstLine="702"/>
        <w:jc w:val="both"/>
      </w:pPr>
      <w:r w:rsidRPr="00AA07FB">
        <w:t xml:space="preserve">Валюта торгов – тенге. </w:t>
      </w:r>
    </w:p>
    <w:p w14:paraId="4F5DE8C1" w14:textId="66CFDAF7" w:rsidR="00B15DF9" w:rsidRPr="00AA07FB" w:rsidRDefault="00AA07FB" w:rsidP="00B15DF9">
      <w:pPr>
        <w:tabs>
          <w:tab w:val="left" w:pos="993"/>
        </w:tabs>
        <w:ind w:firstLine="702"/>
        <w:jc w:val="both"/>
      </w:pPr>
      <w:r>
        <w:t xml:space="preserve">Минимальный шаг торгов – </w:t>
      </w:r>
      <w:r w:rsidR="0053515B">
        <w:t>1</w:t>
      </w:r>
      <w:bookmarkStart w:id="0" w:name="_GoBack"/>
      <w:bookmarkEnd w:id="0"/>
      <w:r>
        <w:t xml:space="preserve"> 0</w:t>
      </w:r>
      <w:r w:rsidR="00B15DF9" w:rsidRPr="00AA07FB">
        <w:t>00 000 тенге.</w:t>
      </w:r>
    </w:p>
    <w:p w14:paraId="60B70290" w14:textId="77777777" w:rsidR="00B15DF9" w:rsidRPr="00AA07FB" w:rsidRDefault="00B15DF9" w:rsidP="00B15DF9">
      <w:pPr>
        <w:tabs>
          <w:tab w:val="left" w:pos="993"/>
        </w:tabs>
        <w:ind w:firstLine="709"/>
        <w:jc w:val="both"/>
      </w:pPr>
      <w:r w:rsidRPr="00AA07FB">
        <w:t xml:space="preserve">Потенциальными поставщиками в торгах должна быть указана общая стоимость услуг технической поддержки программного обеспечения </w:t>
      </w:r>
      <w:r w:rsidRPr="00AA07FB">
        <w:rPr>
          <w:lang w:val="en-US"/>
        </w:rPr>
        <w:t>Oracle</w:t>
      </w:r>
      <w:r w:rsidRPr="00AA07FB">
        <w:t xml:space="preserve"> с учетом НДС.</w:t>
      </w:r>
    </w:p>
    <w:p w14:paraId="67EA2EF8" w14:textId="77777777" w:rsidR="00B15DF9" w:rsidRPr="00AA07FB" w:rsidRDefault="00B15DF9" w:rsidP="00B15DF9">
      <w:pPr>
        <w:ind w:firstLine="720"/>
        <w:jc w:val="both"/>
        <w:rPr>
          <w:snapToGrid w:val="0"/>
        </w:rPr>
      </w:pPr>
      <w:r w:rsidRPr="00AA07FB">
        <w:t xml:space="preserve">В течение одного рабочего дня после завершения торгов, участниками должны быть предоставлены ценовые предложения на минимальную стоимость, предложенную по результатам электронных торгов, согласно приложениям 2 и 3 к тендерной документации, путем направления их секретарю тендерной комиссии на </w:t>
      </w:r>
      <w:r w:rsidRPr="00AA07FB">
        <w:rPr>
          <w:snapToGrid w:val="0"/>
          <w:lang w:val="en-US"/>
        </w:rPr>
        <w:t>e</w:t>
      </w:r>
      <w:r w:rsidRPr="00AA07FB">
        <w:rPr>
          <w:snapToGrid w:val="0"/>
        </w:rPr>
        <w:t>-</w:t>
      </w:r>
      <w:r w:rsidRPr="00AA07FB">
        <w:rPr>
          <w:snapToGrid w:val="0"/>
          <w:lang w:val="en-US"/>
        </w:rPr>
        <w:t>mail</w:t>
      </w:r>
      <w:r w:rsidRPr="00AA07FB">
        <w:rPr>
          <w:snapToGrid w:val="0"/>
        </w:rPr>
        <w:t xml:space="preserve">: </w:t>
      </w:r>
      <w:hyperlink r:id="rId10" w:history="1">
        <w:r w:rsidRPr="00AA07FB">
          <w:rPr>
            <w:rStyle w:val="af1"/>
            <w:snapToGrid w:val="0"/>
            <w:lang w:val="en-US"/>
          </w:rPr>
          <w:t>tender</w:t>
        </w:r>
        <w:r w:rsidRPr="00AA07FB">
          <w:rPr>
            <w:rStyle w:val="af1"/>
            <w:snapToGrid w:val="0"/>
          </w:rPr>
          <w:t>@</w:t>
        </w:r>
        <w:proofErr w:type="spellStart"/>
        <w:r w:rsidRPr="00AA07FB">
          <w:rPr>
            <w:rStyle w:val="af1"/>
            <w:snapToGrid w:val="0"/>
            <w:lang w:val="en-US"/>
          </w:rPr>
          <w:t>halykbank</w:t>
        </w:r>
        <w:proofErr w:type="spellEnd"/>
        <w:r w:rsidRPr="00AA07FB">
          <w:rPr>
            <w:rStyle w:val="af1"/>
            <w:snapToGrid w:val="0"/>
          </w:rPr>
          <w:t>.</w:t>
        </w:r>
        <w:r w:rsidRPr="00AA07FB">
          <w:rPr>
            <w:rStyle w:val="af1"/>
            <w:snapToGrid w:val="0"/>
            <w:lang w:val="en-US"/>
          </w:rPr>
          <w:t>kz</w:t>
        </w:r>
      </w:hyperlink>
      <w:r w:rsidRPr="00AA07FB">
        <w:rPr>
          <w:snapToGrid w:val="0"/>
        </w:rPr>
        <w:t>.</w:t>
      </w:r>
    </w:p>
    <w:p w14:paraId="1E18C613" w14:textId="77777777" w:rsidR="00B15DF9" w:rsidRPr="00AA07FB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AA07FB">
        <w:rPr>
          <w:snapToGrid w:val="0"/>
        </w:rPr>
        <w:t>Контактные лица:</w:t>
      </w:r>
    </w:p>
    <w:p w14:paraId="3773828C" w14:textId="77777777" w:rsidR="00B15DF9" w:rsidRPr="00AA07FB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AA07FB">
        <w:rPr>
          <w:snapToGrid w:val="0"/>
        </w:rPr>
        <w:t xml:space="preserve">Начальник Управления ИТ логистики – </w:t>
      </w:r>
      <w:r w:rsidR="004C334A">
        <w:rPr>
          <w:snapToGrid w:val="0"/>
        </w:rPr>
        <w:t>Слесарев Е.С., тел. (727) 33013</w:t>
      </w:r>
      <w:r w:rsidRPr="00AA07FB">
        <w:rPr>
          <w:snapToGrid w:val="0"/>
        </w:rPr>
        <w:t>00.</w:t>
      </w:r>
    </w:p>
    <w:p w14:paraId="6563FED0" w14:textId="77777777" w:rsidR="00B15DF9" w:rsidRPr="00AA07FB" w:rsidRDefault="00B15DF9" w:rsidP="00B15DF9">
      <w:pPr>
        <w:tabs>
          <w:tab w:val="left" w:pos="993"/>
        </w:tabs>
        <w:ind w:firstLine="702"/>
        <w:jc w:val="both"/>
        <w:rPr>
          <w:snapToGrid w:val="0"/>
        </w:rPr>
      </w:pPr>
      <w:r w:rsidRPr="00AA07FB">
        <w:rPr>
          <w:snapToGrid w:val="0"/>
        </w:rPr>
        <w:t xml:space="preserve">Секретарь тендерной комиссии – </w:t>
      </w:r>
      <w:r w:rsidR="004C334A">
        <w:rPr>
          <w:snapToGrid w:val="0"/>
        </w:rPr>
        <w:t>Филатова О.А.</w:t>
      </w:r>
      <w:r w:rsidRPr="00AA07FB">
        <w:rPr>
          <w:snapToGrid w:val="0"/>
        </w:rPr>
        <w:t>, тел.: (727) 25</w:t>
      </w:r>
      <w:r w:rsidR="004C334A">
        <w:rPr>
          <w:snapToGrid w:val="0"/>
        </w:rPr>
        <w:t>90840</w:t>
      </w:r>
      <w:r w:rsidRPr="00AA07FB">
        <w:rPr>
          <w:snapToGrid w:val="0"/>
        </w:rPr>
        <w:t>.</w:t>
      </w:r>
    </w:p>
    <w:p w14:paraId="4833561E" w14:textId="77777777" w:rsidR="004C334A" w:rsidRDefault="00B15DF9" w:rsidP="004C334A">
      <w:pPr>
        <w:tabs>
          <w:tab w:val="left" w:pos="840"/>
          <w:tab w:val="left" w:pos="993"/>
        </w:tabs>
        <w:ind w:firstLine="702"/>
        <w:jc w:val="both"/>
      </w:pPr>
      <w:r w:rsidRPr="00AA07FB">
        <w:t>Потенциальные поставщики – участники тендера могут обратиться в Департамент безопасности Банка по контактному телефону (727) 2596878 по вопросам нарушения процедуры проведения тендера или других замечаний.</w:t>
      </w:r>
    </w:p>
    <w:p w14:paraId="747B8D98" w14:textId="77777777" w:rsidR="00B15DF9" w:rsidRPr="00AA07FB" w:rsidRDefault="00B15DF9" w:rsidP="004C334A">
      <w:pPr>
        <w:tabs>
          <w:tab w:val="left" w:pos="840"/>
          <w:tab w:val="left" w:pos="993"/>
        </w:tabs>
        <w:ind w:firstLine="702"/>
        <w:jc w:val="both"/>
        <w:rPr>
          <w:rStyle w:val="a6"/>
        </w:rPr>
      </w:pPr>
      <w:r w:rsidRPr="00AA07FB">
        <w:rPr>
          <w:rStyle w:val="a6"/>
        </w:rPr>
        <w:t xml:space="preserve">Обжалование действий (бездействия) комиссии допускается на любом этапе проведения тендера, но не позднее 10 (десяти) рабочих дней со дня подведения комиссией результатов тендера. </w:t>
      </w:r>
    </w:p>
    <w:p w14:paraId="42F3F21C" w14:textId="77777777" w:rsidR="00AA07FB" w:rsidRDefault="00AA07F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39BF99C" w14:textId="77777777" w:rsidR="002F57A5" w:rsidRPr="00AE105A" w:rsidRDefault="002F57A5" w:rsidP="002F57A5">
      <w:pPr>
        <w:tabs>
          <w:tab w:val="left" w:pos="993"/>
        </w:tabs>
        <w:ind w:firstLine="709"/>
        <w:jc w:val="right"/>
        <w:rPr>
          <w:b/>
        </w:rPr>
      </w:pPr>
      <w:r w:rsidRPr="00AE105A">
        <w:rPr>
          <w:b/>
        </w:rPr>
        <w:lastRenderedPageBreak/>
        <w:t xml:space="preserve">Приложение 1 </w:t>
      </w:r>
      <w:r w:rsidRPr="00AE105A">
        <w:rPr>
          <w:b/>
          <w:bCs/>
          <w:color w:val="000000"/>
        </w:rPr>
        <w:t>к тендерной документации</w:t>
      </w:r>
    </w:p>
    <w:p w14:paraId="31C39C8E" w14:textId="77777777" w:rsidR="00731FA3" w:rsidRPr="00AE105A" w:rsidRDefault="00731FA3" w:rsidP="00731FA3">
      <w:pPr>
        <w:jc w:val="both"/>
        <w:rPr>
          <w:snapToGrid w:val="0"/>
        </w:rPr>
      </w:pPr>
    </w:p>
    <w:p w14:paraId="2439F458" w14:textId="77777777" w:rsidR="00AE105A" w:rsidRPr="00AE105A" w:rsidRDefault="00AE105A" w:rsidP="00AE105A">
      <w:pPr>
        <w:jc w:val="center"/>
        <w:rPr>
          <w:b/>
          <w:bCs/>
          <w:color w:val="000000"/>
        </w:rPr>
      </w:pPr>
      <w:r w:rsidRPr="00AE105A">
        <w:rPr>
          <w:b/>
          <w:color w:val="000000"/>
        </w:rPr>
        <w:t>ТЕХНИЧЕСКАЯ СПЕЦИФИКАЦИЯ</w:t>
      </w:r>
    </w:p>
    <w:p w14:paraId="5E5FA9AF" w14:textId="77777777" w:rsidR="00AE105A" w:rsidRPr="00AE105A" w:rsidRDefault="00AE105A" w:rsidP="00AE105A">
      <w:pPr>
        <w:jc w:val="center"/>
        <w:rPr>
          <w:b/>
          <w:color w:val="000000"/>
        </w:rPr>
      </w:pPr>
      <w:r w:rsidRPr="00AE105A">
        <w:rPr>
          <w:b/>
          <w:color w:val="000000"/>
        </w:rPr>
        <w:t xml:space="preserve">на оказание услуг технической поддержка </w:t>
      </w:r>
      <w:r w:rsidRPr="00AE105A">
        <w:rPr>
          <w:rStyle w:val="a6"/>
          <w:b/>
        </w:rPr>
        <w:t xml:space="preserve">программного обеспечения </w:t>
      </w:r>
      <w:r w:rsidRPr="00AE105A">
        <w:rPr>
          <w:b/>
        </w:rPr>
        <w:t>«</w:t>
      </w:r>
      <w:r w:rsidRPr="00AE105A">
        <w:rPr>
          <w:b/>
          <w:lang w:val="en-US"/>
        </w:rPr>
        <w:t>Oracle</w:t>
      </w:r>
      <w:r w:rsidRPr="00AE105A">
        <w:rPr>
          <w:b/>
        </w:rPr>
        <w:t>»</w:t>
      </w:r>
    </w:p>
    <w:p w14:paraId="16FD96FD" w14:textId="77777777" w:rsidR="00AE105A" w:rsidRPr="00AE105A" w:rsidRDefault="00AE105A" w:rsidP="00AE105A">
      <w:pPr>
        <w:rPr>
          <w:b/>
          <w:color w:val="000000"/>
        </w:rPr>
      </w:pPr>
    </w:p>
    <w:p w14:paraId="1996176B" w14:textId="77777777" w:rsidR="00AE105A" w:rsidRPr="00AE105A" w:rsidRDefault="00AE105A" w:rsidP="00AE105A">
      <w:pPr>
        <w:widowControl w:val="0"/>
        <w:tabs>
          <w:tab w:val="left" w:pos="1260"/>
          <w:tab w:val="left" w:pos="1800"/>
        </w:tabs>
        <w:jc w:val="both"/>
        <w:rPr>
          <w:b/>
          <w:color w:val="000000"/>
        </w:rPr>
      </w:pPr>
      <w:r w:rsidRPr="00AE105A">
        <w:rPr>
          <w:b/>
          <w:color w:val="000000"/>
        </w:rPr>
        <w:t xml:space="preserve">Перечень продуктов, на которые требуется оказание услуг технической поддержки в период: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5670"/>
        <w:gridCol w:w="1102"/>
        <w:gridCol w:w="1624"/>
      </w:tblGrid>
      <w:tr w:rsidR="00AE105A" w:rsidRPr="00AE105A" w14:paraId="47F80C79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8313866" w14:textId="77777777" w:rsidR="00AE105A" w:rsidRPr="00AE105A" w:rsidRDefault="00AE105A" w:rsidP="00821298">
            <w:pPr>
              <w:rPr>
                <w:b/>
                <w:color w:val="000000"/>
              </w:rPr>
            </w:pPr>
            <w:r w:rsidRPr="00AE105A">
              <w:rPr>
                <w:b/>
                <w:color w:val="000000"/>
              </w:rPr>
              <w:t xml:space="preserve">№ </w:t>
            </w:r>
            <w:proofErr w:type="spellStart"/>
            <w:r w:rsidRPr="00AE105A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34D81CA" w14:textId="77777777" w:rsidR="00AE105A" w:rsidRPr="00AE105A" w:rsidRDefault="00AE105A" w:rsidP="00821298">
            <w:pPr>
              <w:rPr>
                <w:b/>
                <w:color w:val="000000"/>
              </w:rPr>
            </w:pPr>
            <w:r w:rsidRPr="00AE105A">
              <w:rPr>
                <w:b/>
                <w:bCs/>
                <w:color w:val="000000"/>
              </w:rPr>
              <w:t xml:space="preserve">Номер продукта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F78E8F6" w14:textId="77777777" w:rsidR="00AE105A" w:rsidRPr="00AE105A" w:rsidRDefault="00AE105A" w:rsidP="00821298">
            <w:pPr>
              <w:rPr>
                <w:b/>
                <w:bCs/>
                <w:color w:val="000000"/>
              </w:rPr>
            </w:pPr>
            <w:r w:rsidRPr="00AE105A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C8E299E" w14:textId="77777777" w:rsidR="00AE105A" w:rsidRPr="00AE105A" w:rsidRDefault="00AE105A" w:rsidP="00821298">
            <w:pPr>
              <w:rPr>
                <w:b/>
                <w:bCs/>
                <w:color w:val="000000"/>
              </w:rPr>
            </w:pPr>
            <w:r w:rsidRPr="00AE105A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624" w:type="dxa"/>
          </w:tcPr>
          <w:p w14:paraId="44DF5CCD" w14:textId="77777777" w:rsidR="00AE105A" w:rsidRPr="00AE105A" w:rsidRDefault="00AE105A" w:rsidP="00821298">
            <w:pPr>
              <w:rPr>
                <w:b/>
                <w:bCs/>
                <w:color w:val="000000"/>
              </w:rPr>
            </w:pPr>
            <w:r w:rsidRPr="00AE105A">
              <w:rPr>
                <w:b/>
                <w:bCs/>
                <w:color w:val="000000"/>
              </w:rPr>
              <w:t>Срок действия ТП</w:t>
            </w:r>
          </w:p>
        </w:tc>
      </w:tr>
      <w:tr w:rsidR="00AE105A" w:rsidRPr="00AE105A" w14:paraId="2B58444F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035C4B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5F87706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19767579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7FAE97C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FDC1EBF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34</w:t>
            </w:r>
          </w:p>
        </w:tc>
        <w:tc>
          <w:tcPr>
            <w:tcW w:w="1624" w:type="dxa"/>
            <w:vMerge w:val="restart"/>
          </w:tcPr>
          <w:p w14:paraId="6F8DBB53" w14:textId="0B5D9667" w:rsidR="00AE105A" w:rsidRPr="00AE105A" w:rsidRDefault="00AE105A" w:rsidP="00AE105A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AE105A">
              <w:rPr>
                <w:color w:val="000000"/>
              </w:rPr>
              <w:t xml:space="preserve">11.01.2020 </w:t>
            </w:r>
            <w:r>
              <w:rPr>
                <w:color w:val="000000"/>
              </w:rPr>
              <w:t xml:space="preserve">по </w:t>
            </w:r>
            <w:r w:rsidRPr="00AE105A">
              <w:rPr>
                <w:color w:val="000000"/>
              </w:rPr>
              <w:t>10.01.2021</w:t>
            </w:r>
          </w:p>
        </w:tc>
      </w:tr>
      <w:tr w:rsidR="00AE105A" w:rsidRPr="00AE105A" w14:paraId="4A577697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41469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73D078A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19767579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B56EB1C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Forms and Reports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08670E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</w:t>
            </w:r>
          </w:p>
        </w:tc>
        <w:tc>
          <w:tcPr>
            <w:tcW w:w="1624" w:type="dxa"/>
            <w:vMerge/>
          </w:tcPr>
          <w:p w14:paraId="20A7398C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22948357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6D6AA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8A2574C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16725580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6FBE064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7DC37B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14</w:t>
            </w:r>
          </w:p>
        </w:tc>
        <w:tc>
          <w:tcPr>
            <w:tcW w:w="1624" w:type="dxa"/>
            <w:vMerge/>
          </w:tcPr>
          <w:p w14:paraId="66533E93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76CEF738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7F76B3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2F97F8D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16252874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89F2BD9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Advanced Security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D6205B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36</w:t>
            </w:r>
          </w:p>
        </w:tc>
        <w:tc>
          <w:tcPr>
            <w:tcW w:w="1624" w:type="dxa"/>
            <w:vMerge/>
          </w:tcPr>
          <w:p w14:paraId="5481135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42880B6D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EF15A7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B1EA0AD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16252874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106F42C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Diagnostics Pack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2D22867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36</w:t>
            </w:r>
          </w:p>
        </w:tc>
        <w:tc>
          <w:tcPr>
            <w:tcW w:w="1624" w:type="dxa"/>
            <w:vMerge/>
          </w:tcPr>
          <w:p w14:paraId="3364F14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173A7431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2B330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C50A879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16252874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D5BEE38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Real Application Testing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ACEA007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20</w:t>
            </w:r>
          </w:p>
        </w:tc>
        <w:tc>
          <w:tcPr>
            <w:tcW w:w="1624" w:type="dxa"/>
            <w:vMerge/>
          </w:tcPr>
          <w:p w14:paraId="23DE0389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0DCB465F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8831FA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BF203CF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16252874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E88FAAE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Tuning Pack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805E74A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16</w:t>
            </w:r>
          </w:p>
        </w:tc>
        <w:tc>
          <w:tcPr>
            <w:tcW w:w="1624" w:type="dxa"/>
            <w:vMerge/>
          </w:tcPr>
          <w:p w14:paraId="3586C1F3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7C3DED1B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575BBD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4674877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953B8CC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BE55375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20</w:t>
            </w:r>
          </w:p>
        </w:tc>
        <w:tc>
          <w:tcPr>
            <w:tcW w:w="1624" w:type="dxa"/>
            <w:vMerge/>
          </w:tcPr>
          <w:p w14:paraId="27BF982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088968C3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BE213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F0C1C5C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A8BAE1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A16323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16</w:t>
            </w:r>
          </w:p>
        </w:tc>
        <w:tc>
          <w:tcPr>
            <w:tcW w:w="1624" w:type="dxa"/>
            <w:vMerge/>
          </w:tcPr>
          <w:p w14:paraId="10903D39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3B7978F8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84A508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DBBF37A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788BC6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1971FE4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4</w:t>
            </w:r>
          </w:p>
        </w:tc>
        <w:tc>
          <w:tcPr>
            <w:tcW w:w="1624" w:type="dxa"/>
            <w:vMerge/>
          </w:tcPr>
          <w:p w14:paraId="2DAF5C6C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20E7CF01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22A4DA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21B021B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12CA783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9234765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</w:t>
            </w:r>
          </w:p>
        </w:tc>
        <w:tc>
          <w:tcPr>
            <w:tcW w:w="1624" w:type="dxa"/>
            <w:vMerge/>
          </w:tcPr>
          <w:p w14:paraId="3976E2C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7E8B6391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FD2EDA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6FB6B10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647270B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2B1AFDB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</w:t>
            </w:r>
          </w:p>
        </w:tc>
        <w:tc>
          <w:tcPr>
            <w:tcW w:w="1624" w:type="dxa"/>
            <w:vMerge/>
          </w:tcPr>
          <w:p w14:paraId="55B43CC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1D42C0D6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77BF5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0F53F35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B86A7BA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7DD4B63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</w:t>
            </w:r>
          </w:p>
        </w:tc>
        <w:tc>
          <w:tcPr>
            <w:tcW w:w="1624" w:type="dxa"/>
            <w:vMerge/>
          </w:tcPr>
          <w:p w14:paraId="1FA1CD03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134F91DC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EC95E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3408A2E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E01BB75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38172EA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4</w:t>
            </w:r>
          </w:p>
        </w:tc>
        <w:tc>
          <w:tcPr>
            <w:tcW w:w="1624" w:type="dxa"/>
            <w:vMerge/>
          </w:tcPr>
          <w:p w14:paraId="382234C7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3C3AFF1E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9B570C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867550E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F36D0EE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4FA01F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</w:t>
            </w:r>
          </w:p>
        </w:tc>
        <w:tc>
          <w:tcPr>
            <w:tcW w:w="1624" w:type="dxa"/>
            <w:vMerge/>
          </w:tcPr>
          <w:p w14:paraId="46295F54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614F9461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5A076D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EDBBF29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F414436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5E2ADED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</w:t>
            </w:r>
          </w:p>
        </w:tc>
        <w:tc>
          <w:tcPr>
            <w:tcW w:w="1624" w:type="dxa"/>
            <w:vMerge/>
          </w:tcPr>
          <w:p w14:paraId="54371C9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7EDDFA28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FC45CC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D0E86EB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15792381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15A96C0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Standard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B56122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5</w:t>
            </w:r>
          </w:p>
        </w:tc>
        <w:tc>
          <w:tcPr>
            <w:tcW w:w="1624" w:type="dxa"/>
            <w:vMerge/>
          </w:tcPr>
          <w:p w14:paraId="50022F5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51C548B1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D2D887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7C98098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14377862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85720FC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Internet Application Server Enterprise Edition - Named User Plus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1992E4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10</w:t>
            </w:r>
          </w:p>
        </w:tc>
        <w:tc>
          <w:tcPr>
            <w:tcW w:w="1624" w:type="dxa"/>
            <w:vMerge/>
          </w:tcPr>
          <w:p w14:paraId="4C902AC3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36567465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827D94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11850FC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15272809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CE7B28D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FB9D7B6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30</w:t>
            </w:r>
          </w:p>
        </w:tc>
        <w:tc>
          <w:tcPr>
            <w:tcW w:w="1624" w:type="dxa"/>
            <w:vMerge/>
          </w:tcPr>
          <w:p w14:paraId="77955122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48CC158E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2DBC2806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584626" w14:textId="77777777" w:rsidR="00AE105A" w:rsidRPr="00AE105A" w:rsidRDefault="00AE105A" w:rsidP="00821298">
            <w:pPr>
              <w:rPr>
                <w:color w:val="000000"/>
              </w:rPr>
            </w:pPr>
            <w:r w:rsidRPr="00AE105A">
              <w:rPr>
                <w:color w:val="000000"/>
              </w:rPr>
              <w:t>20957091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87DCB9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Oracle Database Enterprise Edition - Processor Perpetual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E2B7289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24</w:t>
            </w:r>
          </w:p>
        </w:tc>
        <w:tc>
          <w:tcPr>
            <w:tcW w:w="1624" w:type="dxa"/>
            <w:vMerge/>
          </w:tcPr>
          <w:p w14:paraId="53D5B6A1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6529E2BB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5863C4F9" w14:textId="77777777" w:rsidR="00AE105A" w:rsidRPr="00AE105A" w:rsidRDefault="00AE105A" w:rsidP="00821298">
            <w:pPr>
              <w:jc w:val="right"/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885CE0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</w:rPr>
              <w:t>20957091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FBDBD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Oracle Partitioning - Processor Perpetual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BFED69F" w14:textId="77777777" w:rsidR="00AE105A" w:rsidRPr="00AE105A" w:rsidRDefault="00AE105A" w:rsidP="00821298">
            <w:pPr>
              <w:jc w:val="right"/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24</w:t>
            </w:r>
          </w:p>
        </w:tc>
        <w:tc>
          <w:tcPr>
            <w:tcW w:w="1624" w:type="dxa"/>
            <w:vMerge/>
          </w:tcPr>
          <w:p w14:paraId="0A7C7F3C" w14:textId="77777777" w:rsidR="00AE105A" w:rsidRPr="00AE105A" w:rsidRDefault="00AE105A" w:rsidP="00821298">
            <w:pPr>
              <w:jc w:val="right"/>
              <w:rPr>
                <w:color w:val="000000"/>
                <w:lang w:val="en-US"/>
              </w:rPr>
            </w:pPr>
          </w:p>
        </w:tc>
      </w:tr>
      <w:tr w:rsidR="00AE105A" w:rsidRPr="00AE105A" w14:paraId="646480E4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12EC1A25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B3BABD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21222737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0F881A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Oracle Database Enterprise Edition - Processor Perpetual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6E5241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</w:t>
            </w:r>
          </w:p>
        </w:tc>
        <w:tc>
          <w:tcPr>
            <w:tcW w:w="1624" w:type="dxa"/>
            <w:vMerge/>
          </w:tcPr>
          <w:p w14:paraId="5FA552C0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  <w:tr w:rsidR="00AE105A" w:rsidRPr="00AE105A" w14:paraId="335AE1EB" w14:textId="77777777" w:rsidTr="00AE105A">
        <w:trPr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7EB18F4E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23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D3936D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22107514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CBB29C" w14:textId="77777777" w:rsidR="00AE105A" w:rsidRPr="00AE105A" w:rsidRDefault="00AE105A" w:rsidP="00821298">
            <w:pPr>
              <w:rPr>
                <w:color w:val="000000"/>
                <w:lang w:val="en-US"/>
              </w:rPr>
            </w:pPr>
            <w:r w:rsidRPr="00AE105A">
              <w:rPr>
                <w:color w:val="000000"/>
                <w:lang w:val="en-US"/>
              </w:rPr>
              <w:t>Oracle Database Enterprise Edition - Processor Perpetual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08FE7CF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  <w:r w:rsidRPr="00AE105A">
              <w:rPr>
                <w:color w:val="000000"/>
              </w:rPr>
              <w:t>32</w:t>
            </w:r>
          </w:p>
        </w:tc>
        <w:tc>
          <w:tcPr>
            <w:tcW w:w="1624" w:type="dxa"/>
            <w:vMerge/>
          </w:tcPr>
          <w:p w14:paraId="1BBCC193" w14:textId="77777777" w:rsidR="00AE105A" w:rsidRPr="00AE105A" w:rsidRDefault="00AE105A" w:rsidP="00821298">
            <w:pPr>
              <w:jc w:val="right"/>
              <w:rPr>
                <w:color w:val="000000"/>
              </w:rPr>
            </w:pPr>
          </w:p>
        </w:tc>
      </w:tr>
    </w:tbl>
    <w:p w14:paraId="172ACFD6" w14:textId="77777777" w:rsidR="00AE105A" w:rsidRPr="00AE105A" w:rsidRDefault="00AE105A" w:rsidP="00AE105A">
      <w:pPr>
        <w:jc w:val="center"/>
        <w:rPr>
          <w:color w:val="000000"/>
          <w:lang w:val="en-US"/>
        </w:rPr>
      </w:pPr>
    </w:p>
    <w:p w14:paraId="607411C4" w14:textId="77777777" w:rsidR="00AE105A" w:rsidRPr="00AE105A" w:rsidRDefault="00AE105A" w:rsidP="001A26FE">
      <w:pPr>
        <w:tabs>
          <w:tab w:val="left" w:pos="993"/>
        </w:tabs>
        <w:ind w:firstLine="709"/>
        <w:jc w:val="both"/>
        <w:rPr>
          <w:b/>
          <w:color w:val="000000"/>
        </w:rPr>
      </w:pPr>
      <w:r w:rsidRPr="00AE105A">
        <w:rPr>
          <w:b/>
          <w:color w:val="000000"/>
        </w:rPr>
        <w:t>Требования к уровню и порядку предоставления услуг технической поддержки программного обеспечения «</w:t>
      </w:r>
      <w:proofErr w:type="spellStart"/>
      <w:r w:rsidRPr="00AE105A">
        <w:rPr>
          <w:b/>
          <w:color w:val="000000"/>
        </w:rPr>
        <w:t>Oracle</w:t>
      </w:r>
      <w:proofErr w:type="spellEnd"/>
      <w:r w:rsidRPr="00AE105A">
        <w:rPr>
          <w:b/>
          <w:color w:val="000000"/>
        </w:rPr>
        <w:t>»</w:t>
      </w:r>
    </w:p>
    <w:p w14:paraId="5FDA81EA" w14:textId="77777777" w:rsidR="00AE105A" w:rsidRPr="00AE105A" w:rsidRDefault="00AE105A" w:rsidP="001A26FE">
      <w:pPr>
        <w:pStyle w:val="11"/>
        <w:numPr>
          <w:ilvl w:val="0"/>
          <w:numId w:val="16"/>
        </w:numPr>
        <w:tabs>
          <w:tab w:val="left" w:pos="993"/>
        </w:tabs>
        <w:spacing w:before="0" w:after="0"/>
        <w:ind w:left="0" w:firstLine="709"/>
        <w:jc w:val="both"/>
        <w:rPr>
          <w:b/>
          <w:color w:val="000000"/>
        </w:rPr>
      </w:pPr>
      <w:r w:rsidRPr="00AE105A">
        <w:rPr>
          <w:b/>
          <w:color w:val="000000"/>
        </w:rPr>
        <w:t>Назначение услуг</w:t>
      </w:r>
    </w:p>
    <w:p w14:paraId="5CB6D58F" w14:textId="77777777" w:rsidR="00AE105A" w:rsidRPr="00AE105A" w:rsidRDefault="00AE105A" w:rsidP="001A26FE">
      <w:pPr>
        <w:pStyle w:val="af2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Продление технической поддержки программного обеспечения (лицензий) «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» – является неотъемлемой составляющей поддержки функционирования Прикладного программного обеспечения АИС.</w:t>
      </w:r>
    </w:p>
    <w:p w14:paraId="3F1F5D3F" w14:textId="77777777" w:rsidR="00AE105A" w:rsidRPr="00AE105A" w:rsidRDefault="00AE105A" w:rsidP="001A26FE">
      <w:pPr>
        <w:pStyle w:val="11"/>
        <w:numPr>
          <w:ilvl w:val="0"/>
          <w:numId w:val="16"/>
        </w:numPr>
        <w:tabs>
          <w:tab w:val="left" w:pos="993"/>
        </w:tabs>
        <w:spacing w:before="0" w:after="0"/>
        <w:ind w:left="0" w:firstLine="709"/>
        <w:jc w:val="both"/>
        <w:rPr>
          <w:b/>
          <w:color w:val="000000"/>
        </w:rPr>
      </w:pPr>
      <w:r w:rsidRPr="00AE105A">
        <w:rPr>
          <w:b/>
          <w:color w:val="000000"/>
        </w:rPr>
        <w:t>Цели услуг</w:t>
      </w:r>
    </w:p>
    <w:p w14:paraId="3148FFF2" w14:textId="77777777" w:rsidR="00AE105A" w:rsidRPr="00AE105A" w:rsidRDefault="00AE105A" w:rsidP="001A26FE">
      <w:pPr>
        <w:pStyle w:val="11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AE105A">
        <w:rPr>
          <w:color w:val="000000"/>
        </w:rPr>
        <w:t xml:space="preserve">Оперативная консультационная помощь в поддержании использования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>, с учетом программного окружения.</w:t>
      </w:r>
    </w:p>
    <w:p w14:paraId="1CEE28C8" w14:textId="77777777" w:rsidR="00AE105A" w:rsidRPr="00AE105A" w:rsidRDefault="00AE105A" w:rsidP="001A26FE">
      <w:pPr>
        <w:pStyle w:val="11"/>
        <w:numPr>
          <w:ilvl w:val="0"/>
          <w:numId w:val="16"/>
        </w:numPr>
        <w:tabs>
          <w:tab w:val="left" w:pos="993"/>
        </w:tabs>
        <w:spacing w:before="0" w:after="0"/>
        <w:ind w:left="0" w:firstLine="709"/>
        <w:jc w:val="both"/>
        <w:rPr>
          <w:b/>
          <w:color w:val="000000"/>
        </w:rPr>
      </w:pPr>
      <w:r w:rsidRPr="00AE105A">
        <w:rPr>
          <w:b/>
          <w:color w:val="000000"/>
        </w:rPr>
        <w:t>Задачи услуг</w:t>
      </w:r>
    </w:p>
    <w:p w14:paraId="779F38B3" w14:textId="77777777" w:rsidR="00AE105A" w:rsidRPr="00AE105A" w:rsidRDefault="00AE105A" w:rsidP="001A26FE">
      <w:pPr>
        <w:pStyle w:val="11"/>
        <w:numPr>
          <w:ilvl w:val="1"/>
          <w:numId w:val="16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 xml:space="preserve">Предоставление кода доступа в систему </w:t>
      </w:r>
      <w:proofErr w:type="spellStart"/>
      <w:r w:rsidRPr="00AE105A">
        <w:rPr>
          <w:color w:val="000000"/>
          <w:lang w:val="en-US"/>
        </w:rPr>
        <w:t>MyOracleSupport</w:t>
      </w:r>
      <w:proofErr w:type="spellEnd"/>
      <w:r w:rsidRPr="00AE105A">
        <w:rPr>
          <w:color w:val="000000"/>
        </w:rPr>
        <w:t xml:space="preserve"> (номер CSI), обеспечивающего прямой доступ к ресурсам технической поддержки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>;</w:t>
      </w:r>
    </w:p>
    <w:p w14:paraId="324F2623" w14:textId="77777777" w:rsidR="00AE105A" w:rsidRPr="00AE105A" w:rsidRDefault="00AE105A" w:rsidP="001A26FE">
      <w:pPr>
        <w:pStyle w:val="11"/>
        <w:numPr>
          <w:ilvl w:val="1"/>
          <w:numId w:val="16"/>
        </w:numPr>
        <w:tabs>
          <w:tab w:val="left" w:pos="1134"/>
        </w:tabs>
        <w:spacing w:before="0" w:after="0"/>
        <w:ind w:left="0" w:firstLine="709"/>
        <w:jc w:val="both"/>
        <w:rPr>
          <w:b/>
          <w:color w:val="000000"/>
        </w:rPr>
      </w:pPr>
      <w:r w:rsidRPr="00AE105A">
        <w:rPr>
          <w:color w:val="000000"/>
        </w:rPr>
        <w:t xml:space="preserve">Обеспечение первой линии технической поддержки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 xml:space="preserve"> на территории Республики Казахстан.</w:t>
      </w:r>
    </w:p>
    <w:p w14:paraId="663BCC80" w14:textId="77777777" w:rsidR="00AE105A" w:rsidRPr="00AE105A" w:rsidRDefault="00AE105A" w:rsidP="001A26FE">
      <w:pPr>
        <w:pStyle w:val="11"/>
        <w:numPr>
          <w:ilvl w:val="0"/>
          <w:numId w:val="16"/>
        </w:numPr>
        <w:tabs>
          <w:tab w:val="left" w:pos="993"/>
        </w:tabs>
        <w:spacing w:before="0" w:after="0"/>
        <w:ind w:left="0" w:firstLine="709"/>
        <w:jc w:val="both"/>
        <w:rPr>
          <w:b/>
          <w:color w:val="000000"/>
        </w:rPr>
      </w:pPr>
      <w:r w:rsidRPr="00AE105A">
        <w:rPr>
          <w:b/>
          <w:color w:val="000000"/>
        </w:rPr>
        <w:t>Порядок и срок услуг</w:t>
      </w:r>
    </w:p>
    <w:p w14:paraId="1F2147DB" w14:textId="77777777" w:rsidR="00AE105A" w:rsidRPr="00AE105A" w:rsidRDefault="00AE105A" w:rsidP="001A26FE">
      <w:pPr>
        <w:pStyle w:val="11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AE105A">
        <w:rPr>
          <w:color w:val="000000"/>
        </w:rPr>
        <w:t xml:space="preserve">Услуги технической поддержки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 xml:space="preserve"> – комплекс мероприятий по обновлению версий программного продукта, связанные с исправлением ошибок, усовершенствованием и модификацией программного продукта, и информационной поддержкой по возникающим вопросам эксплуатации и применению продукта на аппаратно-программном комплексе прикладного программного обеспечения АИС Заказчика.</w:t>
      </w:r>
    </w:p>
    <w:p w14:paraId="5ACE71FA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Уровень услуг, определяющий объем услуг – согласно объема видов работ, определенных Производителем – Компанией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, представленному в п. 5 настоящей Технической спецификации;</w:t>
      </w:r>
    </w:p>
    <w:p w14:paraId="3CF7605B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Исполнитель услуг должен обеспечить размещение заказа на предоставление услуг технической поддержки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со Спецификацией ЛПО, согласно раздела </w:t>
      </w:r>
      <w:r w:rsidRPr="00AE105A">
        <w:rPr>
          <w:rFonts w:ascii="Times New Roman" w:hAnsi="Times New Roman"/>
          <w:color w:val="000000"/>
          <w:sz w:val="24"/>
          <w:szCs w:val="24"/>
        </w:rPr>
        <w:t>I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настоящей Технической спецификации, через – Компанию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9386968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Исполнитель должен обеспечить первую линию технической поддержки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территории Республики Казахстан и предоставить Заказчику возможность обращаться в глобальную службу поддержки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крупнейшей в индустрии инфраструктурой;</w:t>
      </w:r>
    </w:p>
    <w:p w14:paraId="0430BFA2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случае невозможности / либо задержки решения вопроса удаленно, Исполнитель должен обеспечить содействие (по телефонной связи, либо через электронную почту) для эскалации и взаимодействия с Центром технической поддержки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. Участие Исполнителя должно обеспечить решение вопроса до его полного закрытия.</w:t>
      </w:r>
    </w:p>
    <w:p w14:paraId="5D345F46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 услуг – 1 (один) календарный год с момента окончания предыдущего оплаченного периода, согласно действующим бизнес-правилам </w:t>
      </w:r>
      <w:r w:rsidRPr="00AE105A">
        <w:rPr>
          <w:rFonts w:ascii="Times New Roman" w:hAnsi="Times New Roman"/>
          <w:color w:val="000000"/>
          <w:sz w:val="24"/>
          <w:szCs w:val="24"/>
        </w:rPr>
        <w:t>Oracle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, согласно технической спецификации.</w:t>
      </w:r>
    </w:p>
    <w:p w14:paraId="25AB98FC" w14:textId="77777777" w:rsidR="00AE105A" w:rsidRPr="00AE105A" w:rsidRDefault="00AE105A" w:rsidP="001A26FE">
      <w:pPr>
        <w:pStyle w:val="11"/>
        <w:numPr>
          <w:ilvl w:val="0"/>
          <w:numId w:val="16"/>
        </w:numPr>
        <w:tabs>
          <w:tab w:val="left" w:pos="993"/>
        </w:tabs>
        <w:spacing w:before="0" w:after="0"/>
        <w:ind w:left="0" w:firstLine="709"/>
        <w:jc w:val="both"/>
        <w:rPr>
          <w:b/>
          <w:color w:val="000000"/>
        </w:rPr>
      </w:pPr>
      <w:r w:rsidRPr="00AE105A">
        <w:rPr>
          <w:b/>
          <w:color w:val="000000"/>
        </w:rPr>
        <w:t>Объем услуг</w:t>
      </w:r>
    </w:p>
    <w:p w14:paraId="4318D383" w14:textId="77777777" w:rsidR="00AE105A" w:rsidRPr="00AE105A" w:rsidRDefault="00AE105A" w:rsidP="001A26FE">
      <w:pPr>
        <w:pStyle w:val="af2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Услуги должны быть предоставлены в объеме работ, предусмотренным Компанией -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, и должны соответствовать действующим правилам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, относительно данного рода услуг, а именно:</w:t>
      </w:r>
    </w:p>
    <w:p w14:paraId="2A772BDF" w14:textId="77777777" w:rsidR="00AE105A" w:rsidRPr="00AE105A" w:rsidRDefault="00AE105A" w:rsidP="001A26FE">
      <w:pPr>
        <w:pStyle w:val="11"/>
        <w:numPr>
          <w:ilvl w:val="1"/>
          <w:numId w:val="16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>Доступ к электронной информационной системе технической поддержки, включающей в себя:</w:t>
      </w:r>
    </w:p>
    <w:p w14:paraId="38DAD757" w14:textId="77777777" w:rsidR="00AE105A" w:rsidRPr="00AE105A" w:rsidRDefault="00AE105A" w:rsidP="001A26FE">
      <w:pPr>
        <w:pStyle w:val="11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>Доступ к электронной информационной системе технической поддержки (</w:t>
      </w:r>
      <w:proofErr w:type="spellStart"/>
      <w:r w:rsidRPr="00AE105A">
        <w:rPr>
          <w:color w:val="000000"/>
          <w:lang w:val="en-US"/>
        </w:rPr>
        <w:t>MyOracleSupport</w:t>
      </w:r>
      <w:proofErr w:type="spellEnd"/>
      <w:r w:rsidRPr="00AE105A">
        <w:rPr>
          <w:color w:val="000000"/>
        </w:rPr>
        <w:t>) с возможностью заведения технических запросов Заказчика (SR);</w:t>
      </w:r>
    </w:p>
    <w:p w14:paraId="3E83E977" w14:textId="77777777" w:rsidR="00AE105A" w:rsidRPr="00AE105A" w:rsidRDefault="00AE105A" w:rsidP="001A26FE">
      <w:pPr>
        <w:pStyle w:val="11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 xml:space="preserve">Доступ к новейшей технической информации по продуктам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 xml:space="preserve"> на выделенных страницах </w:t>
      </w:r>
      <w:r w:rsidRPr="00AE105A">
        <w:rPr>
          <w:color w:val="000000"/>
          <w:lang w:val="en-US"/>
        </w:rPr>
        <w:t>Internet</w:t>
      </w:r>
      <w:r w:rsidRPr="00AE105A">
        <w:rPr>
          <w:color w:val="000000"/>
        </w:rPr>
        <w:t xml:space="preserve">: </w:t>
      </w:r>
      <w:hyperlink r:id="rId11" w:history="1">
        <w:r w:rsidRPr="00AE105A">
          <w:rPr>
            <w:color w:val="000000"/>
          </w:rPr>
          <w:t>www.oracle.com</w:t>
        </w:r>
      </w:hyperlink>
    </w:p>
    <w:p w14:paraId="65A0514C" w14:textId="77777777" w:rsidR="00AE105A" w:rsidRPr="00AE105A" w:rsidRDefault="00AE105A" w:rsidP="001A26FE">
      <w:pPr>
        <w:pStyle w:val="11"/>
        <w:numPr>
          <w:ilvl w:val="1"/>
          <w:numId w:val="16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>Предоставление доступа к технической информации и/или дополнительным программным компонентам (</w:t>
      </w:r>
      <w:r w:rsidRPr="00AE105A">
        <w:rPr>
          <w:color w:val="000000"/>
          <w:lang w:val="en-US"/>
        </w:rPr>
        <w:t>patch</w:t>
      </w:r>
      <w:r w:rsidRPr="00AE105A">
        <w:rPr>
          <w:color w:val="000000"/>
        </w:rPr>
        <w:t xml:space="preserve">-ей) для преодоления и разрешения проблем и ошибок, обнаруженных в программных продуктах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>;</w:t>
      </w:r>
    </w:p>
    <w:p w14:paraId="525BACFF" w14:textId="77777777" w:rsidR="00AE105A" w:rsidRPr="00AE105A" w:rsidRDefault="00AE105A" w:rsidP="001A26FE">
      <w:pPr>
        <w:pStyle w:val="11"/>
        <w:numPr>
          <w:ilvl w:val="1"/>
          <w:numId w:val="16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>Бесплатное получение обновленных версий поддерживаемых продуктов (</w:t>
      </w:r>
      <w:r w:rsidRPr="00AE105A">
        <w:rPr>
          <w:color w:val="000000"/>
          <w:lang w:val="en-US"/>
        </w:rPr>
        <w:t>updates</w:t>
      </w:r>
      <w:r w:rsidRPr="00AE105A">
        <w:rPr>
          <w:color w:val="000000"/>
        </w:rPr>
        <w:t>), выпускаемых для обеспечения эффективной совместимости с новыми версиями операционных систем, по мере их поступления;</w:t>
      </w:r>
    </w:p>
    <w:p w14:paraId="22088B0E" w14:textId="77777777" w:rsidR="00AE105A" w:rsidRPr="00AE105A" w:rsidRDefault="00AE105A" w:rsidP="001A26FE">
      <w:pPr>
        <w:pStyle w:val="11"/>
        <w:numPr>
          <w:ilvl w:val="1"/>
          <w:numId w:val="16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>Получение новых версий поддерживаемых продуктов с новыми функциональными возможностями (</w:t>
      </w:r>
      <w:r w:rsidRPr="00AE105A">
        <w:rPr>
          <w:color w:val="000000"/>
          <w:lang w:val="en-US"/>
        </w:rPr>
        <w:t>upgrades</w:t>
      </w:r>
      <w:r w:rsidRPr="00AE105A">
        <w:rPr>
          <w:color w:val="000000"/>
        </w:rPr>
        <w:t>);</w:t>
      </w:r>
    </w:p>
    <w:p w14:paraId="3CCB5873" w14:textId="77777777" w:rsidR="00AE105A" w:rsidRPr="00AE105A" w:rsidRDefault="00AE105A" w:rsidP="001A26FE">
      <w:pPr>
        <w:pStyle w:val="11"/>
        <w:numPr>
          <w:ilvl w:val="1"/>
          <w:numId w:val="16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AE105A">
        <w:rPr>
          <w:color w:val="000000"/>
        </w:rPr>
        <w:t xml:space="preserve">Возможность миграции поддерживаемых Программ при переходе из одной операционной среды в другую (при соблюдении условий миграции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>).</w:t>
      </w:r>
    </w:p>
    <w:p w14:paraId="6FFB5621" w14:textId="77777777" w:rsidR="00AE105A" w:rsidRPr="00AE105A" w:rsidRDefault="00AE105A" w:rsidP="001A26FE">
      <w:pPr>
        <w:pStyle w:val="11"/>
        <w:numPr>
          <w:ilvl w:val="0"/>
          <w:numId w:val="16"/>
        </w:numPr>
        <w:tabs>
          <w:tab w:val="left" w:pos="993"/>
        </w:tabs>
        <w:spacing w:before="0" w:after="0"/>
        <w:ind w:left="0" w:firstLine="709"/>
        <w:jc w:val="both"/>
        <w:rPr>
          <w:b/>
          <w:color w:val="000000"/>
        </w:rPr>
      </w:pPr>
      <w:r w:rsidRPr="00AE105A">
        <w:rPr>
          <w:b/>
          <w:color w:val="000000"/>
        </w:rPr>
        <w:t>Сопутствующие услуги</w:t>
      </w:r>
    </w:p>
    <w:p w14:paraId="1824184B" w14:textId="77777777" w:rsidR="00AE105A" w:rsidRPr="00AE105A" w:rsidRDefault="00AE105A" w:rsidP="001A26FE">
      <w:pPr>
        <w:pStyle w:val="af2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рамках старта оказания услуг - Исполнитель должен обеспечить:</w:t>
      </w:r>
    </w:p>
    <w:p w14:paraId="3BC4A2BA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Предоставление кодового слова (лицензий, регистрационных номеров) для доступа к сайту службы технической поддержки MyOracleSupport.com - в срок не более 15 (пятнадцати) рабочих дней после заключения договора;</w:t>
      </w:r>
    </w:p>
    <w:p w14:paraId="01A39D3B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Предоставление дистрибутивов обновленных версий ЛПО </w:t>
      </w:r>
      <w:r w:rsidRPr="00AE105A">
        <w:rPr>
          <w:rFonts w:ascii="Times New Roman" w:hAnsi="Times New Roman"/>
          <w:color w:val="000000"/>
          <w:sz w:val="24"/>
          <w:szCs w:val="24"/>
        </w:rPr>
        <w:t>Oracle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, вышедших в период возобновления технической поддержки Заказчиком в срок до 10-ти рабочих дней с момента подписания Договора;</w:t>
      </w:r>
    </w:p>
    <w:p w14:paraId="7CD383DF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Предоставление официального подтверждения от Производителя – Компании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- о размещении заказа на продление услуг, на предоставление номера CSI, с указанием периода продления технической поддержки </w:t>
      </w:r>
      <w:proofErr w:type="spellStart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Oracle</w:t>
      </w:r>
      <w:proofErr w:type="spellEnd"/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21FB7C5" w14:textId="77777777" w:rsidR="00AE105A" w:rsidRPr="00AE105A" w:rsidRDefault="00AE105A" w:rsidP="001A26FE">
      <w:pPr>
        <w:pStyle w:val="af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E105A">
        <w:rPr>
          <w:rFonts w:ascii="Times New Roman" w:hAnsi="Times New Roman"/>
          <w:b/>
          <w:color w:val="000000"/>
          <w:sz w:val="24"/>
          <w:szCs w:val="24"/>
          <w:lang w:val="ru-RU"/>
        </w:rPr>
        <w:t>Квалификационные требования</w:t>
      </w:r>
    </w:p>
    <w:p w14:paraId="75D9E8A4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E105A">
        <w:rPr>
          <w:rFonts w:ascii="Times New Roman" w:hAnsi="Times New Roman"/>
          <w:sz w:val="24"/>
          <w:szCs w:val="24"/>
          <w:lang w:val="ru-RU"/>
        </w:rPr>
        <w:t xml:space="preserve">Исполнитель должен являться действующим партнером Компании </w:t>
      </w:r>
      <w:r w:rsidRPr="00AE105A">
        <w:rPr>
          <w:rFonts w:ascii="Times New Roman" w:hAnsi="Times New Roman"/>
          <w:sz w:val="24"/>
          <w:szCs w:val="24"/>
        </w:rPr>
        <w:t>Oracle</w:t>
      </w:r>
      <w:r w:rsidRPr="00AE105A">
        <w:rPr>
          <w:rFonts w:ascii="Times New Roman" w:hAnsi="Times New Roman"/>
          <w:sz w:val="24"/>
          <w:szCs w:val="24"/>
          <w:lang w:val="ru-RU"/>
        </w:rPr>
        <w:t xml:space="preserve"> и должен предоставить:</w:t>
      </w:r>
    </w:p>
    <w:p w14:paraId="43BEC0E2" w14:textId="77777777" w:rsidR="00AE105A" w:rsidRPr="00AE105A" w:rsidRDefault="00AE105A" w:rsidP="001A26F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E105A">
        <w:rPr>
          <w:color w:val="000000"/>
        </w:rPr>
        <w:t xml:space="preserve">Письмо-подтверждение от Компании </w:t>
      </w:r>
      <w:r w:rsidRPr="00AE105A">
        <w:rPr>
          <w:color w:val="000000"/>
          <w:lang w:val="en-US"/>
        </w:rPr>
        <w:t>Oracle</w:t>
      </w:r>
      <w:r w:rsidRPr="00AE105A">
        <w:rPr>
          <w:color w:val="000000"/>
        </w:rPr>
        <w:t xml:space="preserve"> о статусе партнерства;</w:t>
      </w:r>
    </w:p>
    <w:p w14:paraId="07FA67C3" w14:textId="77777777" w:rsidR="00AE105A" w:rsidRPr="00AE105A" w:rsidRDefault="00AE105A" w:rsidP="001A26F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E105A">
        <w:rPr>
          <w:color w:val="000000"/>
        </w:rPr>
        <w:t xml:space="preserve">Письмо-подтверждение о правах продажи услуг продления технической поддержки </w:t>
      </w:r>
      <w:r w:rsidRPr="00AE105A">
        <w:rPr>
          <w:color w:val="000000"/>
          <w:lang w:val="en-US"/>
        </w:rPr>
        <w:t>Oracle</w:t>
      </w:r>
      <w:r w:rsidRPr="00AE105A">
        <w:rPr>
          <w:color w:val="000000"/>
        </w:rPr>
        <w:t xml:space="preserve"> на территории Республики Казахстан и наличия опыта оказания сертифицированной технической поддержки </w:t>
      </w:r>
      <w:r w:rsidRPr="00AE105A">
        <w:rPr>
          <w:color w:val="000000"/>
          <w:lang w:val="en-US"/>
        </w:rPr>
        <w:t>Oracle</w:t>
      </w:r>
      <w:r w:rsidRPr="00AE105A">
        <w:rPr>
          <w:color w:val="000000"/>
        </w:rPr>
        <w:t xml:space="preserve"> на территории Республики Казахстан;</w:t>
      </w:r>
    </w:p>
    <w:p w14:paraId="2C6B4629" w14:textId="77777777" w:rsidR="00AE105A" w:rsidRPr="00AE105A" w:rsidRDefault="00AE105A" w:rsidP="001A26F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E105A">
        <w:rPr>
          <w:color w:val="000000"/>
        </w:rPr>
        <w:t xml:space="preserve">Письмо от локального представительства компании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 xml:space="preserve"> об отсутствии задолженности перед компанией </w:t>
      </w:r>
      <w:proofErr w:type="spellStart"/>
      <w:r w:rsidRPr="00AE105A">
        <w:rPr>
          <w:color w:val="000000"/>
        </w:rPr>
        <w:t>Oracle</w:t>
      </w:r>
      <w:proofErr w:type="spellEnd"/>
      <w:r w:rsidRPr="00AE105A">
        <w:rPr>
          <w:color w:val="000000"/>
        </w:rPr>
        <w:t>.</w:t>
      </w:r>
    </w:p>
    <w:p w14:paraId="0B052F83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Поставщик услуг должен предоставить копии 2-ух </w:t>
      </w:r>
      <w:r w:rsidRPr="00AE105A">
        <w:rPr>
          <w:rFonts w:ascii="Times New Roman" w:hAnsi="Times New Roman"/>
          <w:color w:val="000000"/>
          <w:sz w:val="24"/>
          <w:szCs w:val="24"/>
        </w:rPr>
        <w:t>Oracle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E105A">
        <w:rPr>
          <w:rFonts w:ascii="Times New Roman" w:hAnsi="Times New Roman"/>
          <w:color w:val="000000"/>
          <w:sz w:val="24"/>
          <w:szCs w:val="24"/>
        </w:rPr>
        <w:t>OCP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E105A">
        <w:rPr>
          <w:rFonts w:ascii="Times New Roman" w:hAnsi="Times New Roman"/>
          <w:color w:val="000000"/>
          <w:sz w:val="24"/>
          <w:szCs w:val="24"/>
        </w:rPr>
        <w:t>OCA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E105A">
        <w:rPr>
          <w:rFonts w:ascii="Times New Roman" w:hAnsi="Times New Roman"/>
          <w:color w:val="000000"/>
          <w:sz w:val="24"/>
          <w:szCs w:val="24"/>
        </w:rPr>
        <w:t>DBA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-сертифицированных специалистов и их резюме, подтверждающих опыт работы в качестве специалистов Центра технической поддержки </w:t>
      </w:r>
      <w:r w:rsidRPr="00AE105A">
        <w:rPr>
          <w:rFonts w:ascii="Times New Roman" w:hAnsi="Times New Roman"/>
          <w:color w:val="000000"/>
          <w:sz w:val="24"/>
          <w:szCs w:val="24"/>
        </w:rPr>
        <w:t>Oracle</w:t>
      </w:r>
      <w:r w:rsidRPr="00AE10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первой линии на территории РК.</w:t>
      </w:r>
    </w:p>
    <w:p w14:paraId="50D78753" w14:textId="77777777" w:rsidR="00AE105A" w:rsidRPr="00AE105A" w:rsidRDefault="00AE105A" w:rsidP="001A26FE">
      <w:pPr>
        <w:pStyle w:val="af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E105A">
        <w:rPr>
          <w:rFonts w:ascii="Times New Roman" w:hAnsi="Times New Roman"/>
          <w:b/>
          <w:color w:val="000000"/>
          <w:sz w:val="24"/>
          <w:szCs w:val="24"/>
          <w:lang w:val="ru-RU"/>
        </w:rPr>
        <w:t>Техническое описание услуг п</w:t>
      </w:r>
      <w:r w:rsidRPr="00AE105A">
        <w:rPr>
          <w:rFonts w:ascii="Times New Roman" w:hAnsi="Times New Roman"/>
          <w:b/>
          <w:sz w:val="24"/>
          <w:szCs w:val="24"/>
          <w:lang w:val="ru-RU"/>
        </w:rPr>
        <w:t>ервой линии технической поддержки</w:t>
      </w:r>
    </w:p>
    <w:p w14:paraId="776F6D6A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E105A">
        <w:rPr>
          <w:rFonts w:ascii="Times New Roman" w:hAnsi="Times New Roman"/>
          <w:sz w:val="24"/>
          <w:szCs w:val="24"/>
          <w:lang w:val="ru-RU"/>
        </w:rPr>
        <w:t>Активное содействие по</w:t>
      </w:r>
      <w:r w:rsidRPr="00AE105A">
        <w:rPr>
          <w:rFonts w:ascii="Times New Roman" w:hAnsi="Times New Roman"/>
          <w:sz w:val="24"/>
          <w:szCs w:val="24"/>
        </w:rPr>
        <w:t xml:space="preserve"> </w:t>
      </w:r>
      <w:r w:rsidRPr="00AE105A">
        <w:rPr>
          <w:rFonts w:ascii="Times New Roman" w:hAnsi="Times New Roman"/>
          <w:sz w:val="24"/>
          <w:szCs w:val="24"/>
          <w:lang w:val="ru-RU"/>
        </w:rPr>
        <w:t>администрированию:</w:t>
      </w:r>
    </w:p>
    <w:p w14:paraId="08C57BCA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инсталляции программного обеспечения СУБД «</w:t>
      </w:r>
      <w:r w:rsidRPr="00AE105A">
        <w:rPr>
          <w:lang w:val="en-US"/>
        </w:rPr>
        <w:t>Oracle</w:t>
      </w:r>
      <w:r w:rsidRPr="00AE105A">
        <w:t xml:space="preserve"> </w:t>
      </w:r>
      <w:r w:rsidRPr="00AE105A">
        <w:rPr>
          <w:lang w:val="en-US"/>
        </w:rPr>
        <w:t>Database</w:t>
      </w:r>
      <w:r w:rsidRPr="00AE105A">
        <w:t xml:space="preserve">» (серверная, клиентская часть) на операционные системы: </w:t>
      </w:r>
      <w:r w:rsidRPr="00AE105A">
        <w:rPr>
          <w:lang w:val="en-US"/>
        </w:rPr>
        <w:t>MS</w:t>
      </w:r>
      <w:r w:rsidRPr="00AE105A">
        <w:t xml:space="preserve"> </w:t>
      </w:r>
      <w:r w:rsidRPr="00AE105A">
        <w:rPr>
          <w:lang w:val="en-US"/>
        </w:rPr>
        <w:t>Windows</w:t>
      </w:r>
      <w:r w:rsidRPr="00AE105A">
        <w:t xml:space="preserve">, </w:t>
      </w:r>
      <w:r w:rsidRPr="00AE105A">
        <w:rPr>
          <w:lang w:val="en-US"/>
        </w:rPr>
        <w:t>IBM</w:t>
      </w:r>
      <w:r w:rsidRPr="00AE105A">
        <w:t xml:space="preserve"> </w:t>
      </w:r>
      <w:r w:rsidRPr="00AE105A">
        <w:rPr>
          <w:lang w:val="en-US"/>
        </w:rPr>
        <w:t>AIX</w:t>
      </w:r>
      <w:r w:rsidRPr="00AE105A">
        <w:t>, и др.;</w:t>
      </w:r>
    </w:p>
    <w:p w14:paraId="1B2AA6AA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создание новых «пустых» баз данных (БД) (продуктивных, резервных, тестовых) и их первичная настройка;</w:t>
      </w:r>
    </w:p>
    <w:p w14:paraId="4E4876AA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администрирование пользователей, ролей, профилей БД;</w:t>
      </w:r>
    </w:p>
    <w:p w14:paraId="4CFD265B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управление пространством в БД;</w:t>
      </w:r>
    </w:p>
    <w:p w14:paraId="26B55FA8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создание требуемых объектов (таблиц, индексов, последовательностей и т.д.) в БД;</w:t>
      </w:r>
    </w:p>
    <w:p w14:paraId="17236768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настройка сигнальных метрик БД;</w:t>
      </w:r>
    </w:p>
    <w:p w14:paraId="4442BD2C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создание системных заданий на выполнение тех или иных операций в СУБД «</w:t>
      </w:r>
      <w:r w:rsidRPr="00AE105A">
        <w:rPr>
          <w:lang w:val="en-US"/>
        </w:rPr>
        <w:t>Oracle</w:t>
      </w:r>
      <w:r w:rsidRPr="00AE105A">
        <w:t xml:space="preserve"> </w:t>
      </w:r>
      <w:r w:rsidRPr="00AE105A">
        <w:rPr>
          <w:lang w:val="en-US"/>
        </w:rPr>
        <w:t>Database</w:t>
      </w:r>
      <w:r w:rsidRPr="00AE105A">
        <w:t>»;</w:t>
      </w:r>
    </w:p>
    <w:p w14:paraId="4F602A42" w14:textId="77777777" w:rsidR="00AE105A" w:rsidRPr="00AE105A" w:rsidRDefault="00AE105A" w:rsidP="001A26F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AE105A">
        <w:t>экспорт/импорт метаданных на уровне схем (пользователей) БД (исключая миграции БД).</w:t>
      </w:r>
    </w:p>
    <w:p w14:paraId="374207AF" w14:textId="77777777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E105A">
        <w:rPr>
          <w:rFonts w:ascii="Times New Roman" w:hAnsi="Times New Roman"/>
          <w:sz w:val="24"/>
          <w:szCs w:val="24"/>
          <w:lang w:val="ru-RU"/>
        </w:rPr>
        <w:t>Активное содействие по повышению надежности</w:t>
      </w:r>
    </w:p>
    <w:p w14:paraId="7B2D9904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>мониторинг функционирования программного обеспечения СУБД «</w:t>
      </w:r>
      <w:r w:rsidRPr="00AE105A">
        <w:rPr>
          <w:lang w:val="en-US"/>
        </w:rPr>
        <w:t>Oracle</w:t>
      </w:r>
      <w:r w:rsidRPr="00AE105A">
        <w:t xml:space="preserve"> </w:t>
      </w:r>
      <w:r w:rsidRPr="00AE105A">
        <w:rPr>
          <w:lang w:val="en-US"/>
        </w:rPr>
        <w:t>Database</w:t>
      </w:r>
      <w:r w:rsidRPr="00AE105A">
        <w:t>»;</w:t>
      </w:r>
    </w:p>
    <w:p w14:paraId="1F54237E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>отслеживание, выдача рекомендаций, установка (инсталляция) пакетов обновлений и новых версий программного обеспечения СУБД «</w:t>
      </w:r>
      <w:r w:rsidRPr="00AE105A">
        <w:rPr>
          <w:lang w:val="en-US"/>
        </w:rPr>
        <w:t>Oracle</w:t>
      </w:r>
      <w:r w:rsidRPr="00AE105A">
        <w:t xml:space="preserve"> </w:t>
      </w:r>
      <w:r w:rsidRPr="00AE105A">
        <w:rPr>
          <w:lang w:val="en-US"/>
        </w:rPr>
        <w:t>Database</w:t>
      </w:r>
      <w:r w:rsidRPr="00AE105A">
        <w:t>»;</w:t>
      </w:r>
    </w:p>
    <w:p w14:paraId="79E2681F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>формирование, регистрация заявок на портале технической поддержки компании «</w:t>
      </w:r>
      <w:r w:rsidRPr="00AE105A">
        <w:rPr>
          <w:lang w:val="en-US"/>
        </w:rPr>
        <w:t>Oracle</w:t>
      </w:r>
      <w:r w:rsidRPr="00AE105A">
        <w:t xml:space="preserve"> </w:t>
      </w:r>
      <w:r w:rsidRPr="00AE105A">
        <w:rPr>
          <w:lang w:val="en-US"/>
        </w:rPr>
        <w:t>Database</w:t>
      </w:r>
      <w:r w:rsidRPr="00AE105A">
        <w:t>» (</w:t>
      </w:r>
      <w:r w:rsidRPr="00AE105A">
        <w:rPr>
          <w:lang w:val="en-US"/>
        </w:rPr>
        <w:t>My</w:t>
      </w:r>
      <w:r w:rsidRPr="00AE105A">
        <w:t xml:space="preserve"> </w:t>
      </w:r>
      <w:r w:rsidRPr="00AE105A">
        <w:rPr>
          <w:lang w:val="en-US"/>
        </w:rPr>
        <w:t>Oracle</w:t>
      </w:r>
      <w:r w:rsidRPr="00AE105A">
        <w:t xml:space="preserve"> </w:t>
      </w:r>
      <w:r w:rsidRPr="00AE105A">
        <w:rPr>
          <w:lang w:val="en-US"/>
        </w:rPr>
        <w:t>Support</w:t>
      </w:r>
      <w:r w:rsidRPr="00AE105A">
        <w:t xml:space="preserve">) от лица и с использованием </w:t>
      </w:r>
      <w:r w:rsidRPr="00AE105A">
        <w:rPr>
          <w:lang w:val="en-US"/>
        </w:rPr>
        <w:t>CSI</w:t>
      </w:r>
      <w:r w:rsidRPr="00AE105A">
        <w:t xml:space="preserve"> Клиента;</w:t>
      </w:r>
    </w:p>
    <w:p w14:paraId="7DC154CF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>проверка целостности блоков данных БД;</w:t>
      </w:r>
    </w:p>
    <w:p w14:paraId="7CDF8A99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>настройка автоматического резервирования БД;</w:t>
      </w:r>
    </w:p>
    <w:p w14:paraId="26D50419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>резервирование и восстановление БД из резервных копий;</w:t>
      </w:r>
    </w:p>
    <w:p w14:paraId="550AF7F1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>управление резервными копиями БД</w:t>
      </w:r>
      <w:r w:rsidRPr="00AE105A">
        <w:rPr>
          <w:lang w:val="en-US"/>
        </w:rPr>
        <w:t>;</w:t>
      </w:r>
    </w:p>
    <w:p w14:paraId="20D6AF9F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 xml:space="preserve">подборка информации о последних версиях продуктов, технические бюллетени по всем продуктам </w:t>
      </w:r>
      <w:r w:rsidRPr="00AE105A">
        <w:rPr>
          <w:lang w:val="en-US"/>
        </w:rPr>
        <w:t>Oracle</w:t>
      </w:r>
      <w:r w:rsidRPr="00AE105A">
        <w:t>, статьи с решениями часто встречающихся вопросов и проблем, извещения о снятии продуктов с сопровождения и поддержки;</w:t>
      </w:r>
    </w:p>
    <w:p w14:paraId="671C1CC8" w14:textId="77777777" w:rsidR="00AE105A" w:rsidRPr="00AE105A" w:rsidRDefault="00AE105A" w:rsidP="001A26F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AE105A">
        <w:t xml:space="preserve">консультации по установке продуктов (последовательные инструкции по установке, документация, заметки об особенностях устанавливаемых версий). </w:t>
      </w:r>
    </w:p>
    <w:p w14:paraId="3C89236F" w14:textId="1A56308A" w:rsidR="00AE105A" w:rsidRPr="00AE105A" w:rsidRDefault="00AE105A" w:rsidP="001A26FE">
      <w:pPr>
        <w:pStyle w:val="af2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E105A">
        <w:rPr>
          <w:rFonts w:ascii="Times New Roman" w:hAnsi="Times New Roman"/>
          <w:sz w:val="24"/>
          <w:szCs w:val="24"/>
          <w:lang w:val="ru-RU"/>
        </w:rPr>
        <w:t>Порядок обращений с запросами на содействие</w:t>
      </w:r>
      <w:r w:rsidR="001A26FE">
        <w:rPr>
          <w:rFonts w:ascii="Times New Roman" w:hAnsi="Times New Roman"/>
          <w:sz w:val="24"/>
          <w:szCs w:val="24"/>
          <w:lang w:val="ru-RU"/>
        </w:rPr>
        <w:t>:</w:t>
      </w:r>
    </w:p>
    <w:p w14:paraId="7421400C" w14:textId="77777777" w:rsidR="00AE105A" w:rsidRPr="00AE105A" w:rsidRDefault="00AE105A" w:rsidP="001A26F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AE105A">
        <w:rPr>
          <w:lang w:eastAsia="en-US"/>
        </w:rPr>
        <w:t xml:space="preserve">Уровня критичности </w:t>
      </w:r>
      <w:r w:rsidRPr="00AE105A">
        <w:rPr>
          <w:lang w:val="en-US" w:eastAsia="en-US"/>
        </w:rPr>
        <w:t>Mission</w:t>
      </w:r>
      <w:r w:rsidRPr="00AE105A">
        <w:rPr>
          <w:lang w:eastAsia="en-US"/>
        </w:rPr>
        <w:t xml:space="preserve"> </w:t>
      </w:r>
      <w:r w:rsidRPr="00AE105A">
        <w:rPr>
          <w:lang w:val="en-US" w:eastAsia="en-US"/>
        </w:rPr>
        <w:t>Critical</w:t>
      </w:r>
      <w:r w:rsidRPr="00AE105A">
        <w:rPr>
          <w:lang w:eastAsia="en-US"/>
        </w:rPr>
        <w:t xml:space="preserve"> </w:t>
      </w:r>
      <w:r w:rsidRPr="00AE105A">
        <w:rPr>
          <w:lang w:val="en-US" w:eastAsia="en-US"/>
        </w:rPr>
        <w:t>Business</w:t>
      </w:r>
      <w:r w:rsidRPr="00AE105A">
        <w:rPr>
          <w:lang w:eastAsia="en-US"/>
        </w:rPr>
        <w:t xml:space="preserve"> </w:t>
      </w:r>
      <w:r w:rsidRPr="00AE105A">
        <w:rPr>
          <w:lang w:val="en-US" w:eastAsia="en-US"/>
        </w:rPr>
        <w:t>Impact</w:t>
      </w:r>
      <w:r w:rsidRPr="00AE105A">
        <w:rPr>
          <w:lang w:eastAsia="en-US"/>
        </w:rPr>
        <w:t xml:space="preserve"> (</w:t>
      </w:r>
      <w:r w:rsidRPr="00AE105A">
        <w:rPr>
          <w:lang w:val="en-US" w:eastAsia="en-US"/>
        </w:rPr>
        <w:t>Severity</w:t>
      </w:r>
      <w:r w:rsidRPr="00AE105A">
        <w:rPr>
          <w:lang w:eastAsia="en-US"/>
        </w:rPr>
        <w:t xml:space="preserve"> 1) – Отрабатываются в</w:t>
      </w:r>
      <w:r w:rsidRPr="00AE105A">
        <w:t xml:space="preserve"> режиме 24/7 с возможным выездом квалифицированных специалиста (-</w:t>
      </w:r>
      <w:proofErr w:type="spellStart"/>
      <w:r w:rsidRPr="00AE105A">
        <w:t>ов</w:t>
      </w:r>
      <w:proofErr w:type="spellEnd"/>
      <w:r w:rsidRPr="00AE105A">
        <w:t xml:space="preserve">) на площадки Банка. </w:t>
      </w:r>
      <w:r w:rsidRPr="00AE105A">
        <w:lastRenderedPageBreak/>
        <w:t xml:space="preserve">Время реакции на сервисный запрос в соответствии с действующими регламентами </w:t>
      </w:r>
      <w:r w:rsidRPr="00AE105A">
        <w:rPr>
          <w:lang w:val="en-US"/>
        </w:rPr>
        <w:t>MOS</w:t>
      </w:r>
      <w:r w:rsidRPr="00AE105A">
        <w:t xml:space="preserve"> (в течение одного часа). Открытие сервисного запроса (Service </w:t>
      </w:r>
      <w:r w:rsidRPr="00AE105A">
        <w:rPr>
          <w:lang w:val="en-US"/>
        </w:rPr>
        <w:t>Request</w:t>
      </w:r>
      <w:r w:rsidRPr="00AE105A">
        <w:t xml:space="preserve">) уровня критичности </w:t>
      </w:r>
      <w:r w:rsidRPr="00AE105A">
        <w:rPr>
          <w:lang w:val="en-US"/>
        </w:rPr>
        <w:t>Severity</w:t>
      </w:r>
      <w:r w:rsidRPr="00AE105A">
        <w:t xml:space="preserve"> 1 производится стороной Поставщика или Заказчика через портал поддержки MOS (</w:t>
      </w:r>
      <w:r w:rsidRPr="00AE105A">
        <w:rPr>
          <w:lang w:val="en-US"/>
        </w:rPr>
        <w:t>My</w:t>
      </w:r>
      <w:r w:rsidRPr="00AE105A">
        <w:t xml:space="preserve"> </w:t>
      </w:r>
      <w:proofErr w:type="spellStart"/>
      <w:r w:rsidRPr="00AE105A">
        <w:t>Oracle</w:t>
      </w:r>
      <w:proofErr w:type="spellEnd"/>
      <w:r w:rsidRPr="00AE105A">
        <w:t xml:space="preserve"> </w:t>
      </w:r>
      <w:proofErr w:type="spellStart"/>
      <w:r w:rsidRPr="00AE105A">
        <w:t>Support</w:t>
      </w:r>
      <w:proofErr w:type="spellEnd"/>
      <w:r w:rsidRPr="00AE105A">
        <w:t>) с уведомлением локального инженера поддержки обслуживающего партнера (</w:t>
      </w:r>
      <w:proofErr w:type="spellStart"/>
      <w:r w:rsidRPr="00AE105A">
        <w:t>Oracle</w:t>
      </w:r>
      <w:proofErr w:type="spellEnd"/>
      <w:r w:rsidRPr="00AE105A">
        <w:t xml:space="preserve"> </w:t>
      </w:r>
      <w:r w:rsidRPr="00AE105A">
        <w:rPr>
          <w:lang w:val="en-US"/>
        </w:rPr>
        <w:t>Partner</w:t>
      </w:r>
      <w:r w:rsidRPr="00AE105A">
        <w:t xml:space="preserve"> </w:t>
      </w:r>
      <w:proofErr w:type="spellStart"/>
      <w:r w:rsidRPr="00AE105A">
        <w:t>Support</w:t>
      </w:r>
      <w:proofErr w:type="spellEnd"/>
      <w:r w:rsidRPr="00AE105A">
        <w:t xml:space="preserve"> </w:t>
      </w:r>
      <w:r w:rsidRPr="00AE105A">
        <w:rPr>
          <w:lang w:val="en-US"/>
        </w:rPr>
        <w:t>Provider</w:t>
      </w:r>
      <w:r w:rsidRPr="00AE105A">
        <w:t>)</w:t>
      </w:r>
    </w:p>
    <w:p w14:paraId="3AA30DB0" w14:textId="77777777" w:rsidR="00AE105A" w:rsidRPr="00AE105A" w:rsidRDefault="00AE105A" w:rsidP="001A26F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AE105A">
        <w:t xml:space="preserve">Уровня критичности </w:t>
      </w:r>
      <w:r w:rsidRPr="00AE105A">
        <w:rPr>
          <w:lang w:val="en-US"/>
        </w:rPr>
        <w:t>Severity</w:t>
      </w:r>
      <w:r w:rsidRPr="00AE105A">
        <w:t xml:space="preserve"> 2 – Отрабатываются в режиме 8/5 (в рабочее время) удаленно. В особо критичные моменты для Банка, возможна поддержка 24/7 с выездом квалифицированных специалиста(</w:t>
      </w:r>
      <w:proofErr w:type="spellStart"/>
      <w:r w:rsidRPr="00AE105A">
        <w:t>ов</w:t>
      </w:r>
      <w:proofErr w:type="spellEnd"/>
      <w:r w:rsidRPr="00AE105A">
        <w:t xml:space="preserve">) на площадки Банка.  Время реакции в соответствии с действующими регламентами </w:t>
      </w:r>
      <w:r w:rsidRPr="00AE105A">
        <w:rPr>
          <w:lang w:val="en-US"/>
        </w:rPr>
        <w:t>MOS</w:t>
      </w:r>
      <w:r w:rsidRPr="00AE105A">
        <w:t>.</w:t>
      </w:r>
    </w:p>
    <w:p w14:paraId="1C50E032" w14:textId="77777777" w:rsidR="00AE105A" w:rsidRPr="00AE105A" w:rsidRDefault="00AE105A" w:rsidP="001A26F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AE105A">
        <w:t xml:space="preserve">Уровня критичности </w:t>
      </w:r>
      <w:r w:rsidRPr="00AE105A">
        <w:rPr>
          <w:lang w:val="en-US"/>
        </w:rPr>
        <w:t>Severity</w:t>
      </w:r>
      <w:r w:rsidRPr="00AE105A">
        <w:t xml:space="preserve"> 3,4 – Отрабатываются в режиме 8/5 (в рабочее время) удаленно. Время реакции в соответствии с действующими регламентами </w:t>
      </w:r>
      <w:r w:rsidRPr="00AE105A">
        <w:rPr>
          <w:lang w:val="en-US"/>
        </w:rPr>
        <w:t>MOS</w:t>
      </w:r>
      <w:r w:rsidRPr="00AE105A">
        <w:t>.</w:t>
      </w:r>
    </w:p>
    <w:p w14:paraId="65B5AE09" w14:textId="77777777" w:rsidR="00AE105A" w:rsidRPr="00AE105A" w:rsidRDefault="00AE105A" w:rsidP="001A26F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AE105A">
        <w:t>Консультация – консультирование по вопросам эксплуатации продуктов покрываемых данной поддержкой. Обращение в свободной форме (по электронной почте, мессенджеры, телефон). Время ответа зависит от нагрузки квалифицированных специалистов первой линии поддержки,</w:t>
      </w:r>
      <w:r w:rsidRPr="00AE105A">
        <w:rPr>
          <w:color w:val="1F497D"/>
          <w:lang w:val="kk-KZ"/>
        </w:rPr>
        <w:t xml:space="preserve"> </w:t>
      </w:r>
      <w:r w:rsidRPr="00AE105A">
        <w:rPr>
          <w:lang w:val="kk-KZ"/>
        </w:rPr>
        <w:t xml:space="preserve">но не должно превышать </w:t>
      </w:r>
      <w:r w:rsidRPr="00AE105A">
        <w:t>3-х календарных</w:t>
      </w:r>
      <w:r w:rsidRPr="00AE105A">
        <w:rPr>
          <w:lang w:val="kk-KZ"/>
        </w:rPr>
        <w:t xml:space="preserve"> дней </w:t>
      </w:r>
      <w:r w:rsidRPr="00AE105A">
        <w:t>и может предоставляться в свободной форме. По согласованию сторон консультация может быть осуществлена на площадке Банка</w:t>
      </w:r>
      <w:r w:rsidRPr="00AE105A">
        <w:rPr>
          <w:color w:val="1F497D"/>
        </w:rPr>
        <w:t>.</w:t>
      </w:r>
    </w:p>
    <w:p w14:paraId="05E2813D" w14:textId="77777777" w:rsidR="00AE105A" w:rsidRPr="00AE105A" w:rsidRDefault="00AE105A" w:rsidP="001A26F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AE105A">
        <w:t xml:space="preserve">Возможна эскалация критичности запроса. </w:t>
      </w:r>
    </w:p>
    <w:p w14:paraId="5D84BF33" w14:textId="77777777" w:rsidR="00AE105A" w:rsidRPr="00AE105A" w:rsidRDefault="00AE105A" w:rsidP="00AE105A"/>
    <w:p w14:paraId="6C5F749A" w14:textId="77777777" w:rsidR="00731FA3" w:rsidRPr="00AE105A" w:rsidRDefault="00731FA3" w:rsidP="00731FA3">
      <w:pPr>
        <w:jc w:val="both"/>
        <w:rPr>
          <w:snapToGrid w:val="0"/>
        </w:rPr>
      </w:pPr>
    </w:p>
    <w:p w14:paraId="25093514" w14:textId="77777777" w:rsidR="00731FA3" w:rsidRPr="00AE105A" w:rsidRDefault="00EF256A" w:rsidP="00EF256A">
      <w:pPr>
        <w:jc w:val="center"/>
        <w:rPr>
          <w:snapToGrid w:val="0"/>
        </w:rPr>
      </w:pP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</w:r>
      <w:r w:rsidRPr="00AE105A">
        <w:rPr>
          <w:snapToGrid w:val="0"/>
        </w:rPr>
        <w:softHyphen/>
        <w:t>________________________</w:t>
      </w:r>
    </w:p>
    <w:p w14:paraId="6D4600ED" w14:textId="77777777" w:rsidR="00731FA3" w:rsidRPr="008924F6" w:rsidRDefault="00731FA3" w:rsidP="00731FA3">
      <w:pPr>
        <w:jc w:val="both"/>
        <w:rPr>
          <w:snapToGrid w:val="0"/>
        </w:rPr>
      </w:pPr>
    </w:p>
    <w:p w14:paraId="319E7AEF" w14:textId="77777777" w:rsidR="00731FA3" w:rsidRPr="008924F6" w:rsidRDefault="00731FA3" w:rsidP="00731FA3">
      <w:pPr>
        <w:jc w:val="both"/>
        <w:rPr>
          <w:snapToGrid w:val="0"/>
        </w:rPr>
      </w:pPr>
    </w:p>
    <w:p w14:paraId="27DEFFF6" w14:textId="77777777" w:rsidR="00731FA3" w:rsidRPr="008924F6" w:rsidRDefault="00731FA3" w:rsidP="00731FA3">
      <w:pPr>
        <w:jc w:val="both"/>
        <w:rPr>
          <w:snapToGrid w:val="0"/>
        </w:rPr>
      </w:pPr>
    </w:p>
    <w:p w14:paraId="310E51BE" w14:textId="77777777" w:rsidR="00731FA3" w:rsidRPr="008924F6" w:rsidRDefault="00731FA3" w:rsidP="00731FA3">
      <w:pPr>
        <w:jc w:val="both"/>
        <w:rPr>
          <w:snapToGrid w:val="0"/>
        </w:rPr>
      </w:pPr>
    </w:p>
    <w:p w14:paraId="0D62A38B" w14:textId="77777777" w:rsidR="00731FA3" w:rsidRPr="008924F6" w:rsidRDefault="00731FA3" w:rsidP="002F57A5">
      <w:pPr>
        <w:pStyle w:val="1"/>
        <w:ind w:left="5640"/>
        <w:jc w:val="right"/>
        <w:rPr>
          <w:i/>
        </w:rPr>
      </w:pPr>
      <w:r w:rsidRPr="008924F6">
        <w:rPr>
          <w:b w:val="0"/>
        </w:rPr>
        <w:br w:type="page"/>
      </w:r>
    </w:p>
    <w:p w14:paraId="1C28C3D8" w14:textId="77777777" w:rsidR="002F57A5" w:rsidRPr="008924F6" w:rsidRDefault="002F57A5" w:rsidP="002F57A5">
      <w:pPr>
        <w:tabs>
          <w:tab w:val="left" w:pos="993"/>
        </w:tabs>
        <w:ind w:firstLine="709"/>
        <w:jc w:val="right"/>
        <w:rPr>
          <w:b/>
        </w:rPr>
      </w:pPr>
      <w:r w:rsidRPr="008924F6">
        <w:rPr>
          <w:b/>
        </w:rPr>
        <w:lastRenderedPageBreak/>
        <w:t xml:space="preserve">Приложение 2 </w:t>
      </w:r>
      <w:r w:rsidRPr="008924F6">
        <w:rPr>
          <w:b/>
          <w:bCs/>
          <w:color w:val="000000"/>
        </w:rPr>
        <w:t>к тендерной документации</w:t>
      </w:r>
    </w:p>
    <w:p w14:paraId="62EDFFB9" w14:textId="77777777" w:rsidR="002F57A5" w:rsidRPr="008924F6" w:rsidRDefault="002F57A5" w:rsidP="002F57A5"/>
    <w:p w14:paraId="5F783645" w14:textId="77777777" w:rsidR="002F57A5" w:rsidRPr="008924F6" w:rsidRDefault="002F57A5" w:rsidP="002F57A5">
      <w:pPr>
        <w:pStyle w:val="5"/>
      </w:pPr>
      <w:r w:rsidRPr="008924F6">
        <w:t>Тендерное предложение</w:t>
      </w:r>
    </w:p>
    <w:p w14:paraId="21C6DBA5" w14:textId="77777777" w:rsidR="002F57A5" w:rsidRPr="008924F6" w:rsidRDefault="002F57A5" w:rsidP="002F57A5">
      <w:pPr>
        <w:pStyle w:val="a9"/>
        <w:rPr>
          <w:b/>
        </w:rPr>
      </w:pPr>
    </w:p>
    <w:p w14:paraId="64E515F7" w14:textId="77777777" w:rsidR="002F57A5" w:rsidRPr="008924F6" w:rsidRDefault="002F57A5" w:rsidP="002F57A5">
      <w:pPr>
        <w:pStyle w:val="a9"/>
        <w:rPr>
          <w:b/>
        </w:rPr>
      </w:pPr>
      <w:r w:rsidRPr="008924F6">
        <w:rPr>
          <w:b/>
        </w:rPr>
        <w:t>Наименование потенциального поставщика ________________________________________________________________________________</w:t>
      </w:r>
    </w:p>
    <w:p w14:paraId="43889A71" w14:textId="77777777" w:rsidR="002F57A5" w:rsidRPr="008924F6" w:rsidRDefault="002F57A5" w:rsidP="002F57A5">
      <w:pPr>
        <w:pStyle w:val="a9"/>
      </w:pPr>
      <w:r w:rsidRPr="008924F6">
        <w:rPr>
          <w:b/>
        </w:rPr>
        <w:t xml:space="preserve">Наименование предмета тендера </w:t>
      </w:r>
      <w:r w:rsidRPr="008924F6">
        <w:t>________________________________________________________________________________</w:t>
      </w:r>
    </w:p>
    <w:p w14:paraId="6A99C899" w14:textId="77777777" w:rsidR="002F57A5" w:rsidRPr="008924F6" w:rsidRDefault="002F57A5" w:rsidP="002F57A5">
      <w:pPr>
        <w:pStyle w:val="a9"/>
      </w:pPr>
      <w:r w:rsidRPr="008924F6">
        <w:t>________________________________________________________________________________</w:t>
      </w:r>
    </w:p>
    <w:p w14:paraId="28B196D6" w14:textId="77777777" w:rsidR="002F57A5" w:rsidRPr="008924F6" w:rsidRDefault="002F57A5" w:rsidP="002F57A5">
      <w:r w:rsidRPr="008924F6">
        <w:t xml:space="preserve">                                                             </w:t>
      </w:r>
    </w:p>
    <w:p w14:paraId="3FF44FE2" w14:textId="77777777" w:rsidR="002F57A5" w:rsidRPr="008924F6" w:rsidRDefault="002F57A5" w:rsidP="002F57A5">
      <w:r w:rsidRPr="008924F6">
        <w:rPr>
          <w:b/>
          <w:caps/>
        </w:rPr>
        <w:t>Предлагаемые УСЛОВИЯ заключения договора:</w:t>
      </w:r>
    </w:p>
    <w:p w14:paraId="1AA9572A" w14:textId="77777777" w:rsidR="002F57A5" w:rsidRPr="008924F6" w:rsidRDefault="002F57A5" w:rsidP="002F57A5"/>
    <w:p w14:paraId="6D81935D" w14:textId="77777777" w:rsidR="002F57A5" w:rsidRPr="008924F6" w:rsidRDefault="002F57A5" w:rsidP="002F57A5">
      <w:pPr>
        <w:rPr>
          <w:b/>
        </w:rPr>
      </w:pPr>
      <w:r w:rsidRPr="008924F6">
        <w:rPr>
          <w:b/>
        </w:rPr>
        <w:t>1. Общая стоимость услуг технической поддержки программного обеспечения «</w:t>
      </w:r>
      <w:r w:rsidRPr="008924F6">
        <w:rPr>
          <w:b/>
          <w:lang w:val="en-US"/>
        </w:rPr>
        <w:t>Oracle</w:t>
      </w:r>
      <w:r w:rsidRPr="008924F6">
        <w:rPr>
          <w:b/>
        </w:rPr>
        <w:t xml:space="preserve">» с НДС (цифрами и прописью) </w:t>
      </w:r>
    </w:p>
    <w:p w14:paraId="1EFF3DF7" w14:textId="77777777"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>___________________________________________________________________________________, в том числе стоимость банковской гарантии возврата предоплаты (при сумме предоплаты более 100 000 000,0 тенге) _______________________________________ (цифрами и прописью)</w:t>
      </w:r>
    </w:p>
    <w:p w14:paraId="40F8E4DA" w14:textId="77777777" w:rsidR="002F57A5" w:rsidRPr="008924F6" w:rsidRDefault="002F57A5" w:rsidP="002F57A5">
      <w:r w:rsidRPr="008924F6">
        <w:rPr>
          <w:b/>
        </w:rPr>
        <w:t xml:space="preserve">_____________________________________________________________________________________ </w:t>
      </w:r>
    </w:p>
    <w:p w14:paraId="27705AE9" w14:textId="038C53D8" w:rsidR="002F57A5" w:rsidRPr="008924F6" w:rsidRDefault="002F57A5" w:rsidP="002F57A5">
      <w:r w:rsidRPr="008924F6">
        <w:rPr>
          <w:b/>
        </w:rPr>
        <w:t xml:space="preserve">2. Условия оплаты: </w:t>
      </w:r>
      <w:r w:rsidRPr="008924F6">
        <w:t>_____________________________________________________________________________________</w:t>
      </w:r>
    </w:p>
    <w:p w14:paraId="1C5C5CB6" w14:textId="77777777" w:rsidR="002F57A5" w:rsidRPr="008924F6" w:rsidRDefault="002F57A5" w:rsidP="002F57A5">
      <w:pPr>
        <w:rPr>
          <w:b/>
        </w:rPr>
      </w:pPr>
      <w:r w:rsidRPr="008924F6">
        <w:rPr>
          <w:b/>
        </w:rPr>
        <w:t>3. Сроки оказания услуг технической поддержки:</w:t>
      </w:r>
    </w:p>
    <w:p w14:paraId="1E5D7136" w14:textId="3946FCE9" w:rsidR="002F57A5" w:rsidRPr="008924F6" w:rsidRDefault="002F57A5" w:rsidP="002F57A5">
      <w:r w:rsidRPr="008924F6">
        <w:t>________________________________________________________________________________</w:t>
      </w:r>
      <w:r w:rsidR="00EC0A7D">
        <w:t>_____</w:t>
      </w:r>
    </w:p>
    <w:p w14:paraId="01CCD5D9" w14:textId="77777777" w:rsidR="002F57A5" w:rsidRPr="00EC0A7D" w:rsidRDefault="002F57A5" w:rsidP="002F57A5">
      <w:pPr>
        <w:pStyle w:val="3"/>
        <w:rPr>
          <w:b/>
        </w:rPr>
      </w:pPr>
      <w:r w:rsidRPr="00EC0A7D">
        <w:rPr>
          <w:b/>
        </w:rPr>
        <w:t>4. Охват Лота ____________ %.</w:t>
      </w:r>
    </w:p>
    <w:p w14:paraId="2A34A646" w14:textId="77777777" w:rsidR="002F57A5" w:rsidRPr="00EC0A7D" w:rsidRDefault="002F57A5" w:rsidP="002F57A5">
      <w:pPr>
        <w:pStyle w:val="3"/>
        <w:rPr>
          <w:b/>
        </w:rPr>
      </w:pPr>
      <w:r w:rsidRPr="00EC0A7D">
        <w:rPr>
          <w:b/>
        </w:rPr>
        <w:t>5. Срок действия тендерной заявки____________________________________________________</w:t>
      </w:r>
    </w:p>
    <w:p w14:paraId="40DB8700" w14:textId="77777777"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 xml:space="preserve">6. Сопутствующие услуги (означают любые вспомогательные или дополнительные услуги, подлежащие выполнению потенциальным поставщиком.) </w:t>
      </w:r>
    </w:p>
    <w:p w14:paraId="40D6E4FD" w14:textId="77777777"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>_____________________________________________________________________________________</w:t>
      </w:r>
    </w:p>
    <w:p w14:paraId="0F1B9D86" w14:textId="77777777" w:rsidR="002F57A5" w:rsidRPr="008924F6" w:rsidRDefault="002F57A5" w:rsidP="002F57A5">
      <w:pPr>
        <w:jc w:val="both"/>
        <w:rPr>
          <w:b/>
        </w:rPr>
      </w:pPr>
      <w:r w:rsidRPr="008924F6">
        <w:rPr>
          <w:b/>
        </w:rPr>
        <w:t>8.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(но не более 30 календарных дней).</w:t>
      </w:r>
    </w:p>
    <w:p w14:paraId="3176C877" w14:textId="77777777" w:rsidR="002F57A5" w:rsidRPr="008924F6" w:rsidRDefault="002F57A5" w:rsidP="002F57A5">
      <w:pPr>
        <w:rPr>
          <w:i/>
          <w:iCs/>
        </w:rPr>
      </w:pPr>
    </w:p>
    <w:p w14:paraId="34F54C35" w14:textId="77777777" w:rsidR="002F57A5" w:rsidRPr="008924F6" w:rsidRDefault="002F57A5" w:rsidP="002F57A5">
      <w:pPr>
        <w:rPr>
          <w:b/>
        </w:rPr>
      </w:pPr>
    </w:p>
    <w:p w14:paraId="417951F7" w14:textId="77777777" w:rsidR="002F57A5" w:rsidRPr="008924F6" w:rsidRDefault="002F57A5" w:rsidP="002F57A5">
      <w:r w:rsidRPr="008924F6">
        <w:rPr>
          <w:i/>
        </w:rPr>
        <w:t>Приложения:</w:t>
      </w:r>
    </w:p>
    <w:p w14:paraId="664A39DC" w14:textId="77777777" w:rsidR="002F57A5" w:rsidRPr="008924F6" w:rsidRDefault="002F57A5" w:rsidP="002F57A5">
      <w:r w:rsidRPr="008924F6">
        <w:t xml:space="preserve">Таблица цен, Приложение 3; </w:t>
      </w:r>
    </w:p>
    <w:p w14:paraId="489A918D" w14:textId="77777777" w:rsidR="002F57A5" w:rsidRPr="008924F6" w:rsidRDefault="002F57A5" w:rsidP="002F57A5">
      <w:r w:rsidRPr="008924F6">
        <w:t>Другие сведения (по инициативе Заказчика).</w:t>
      </w:r>
    </w:p>
    <w:p w14:paraId="6CCEA5E3" w14:textId="77777777" w:rsidR="002F57A5" w:rsidRPr="008924F6" w:rsidRDefault="002F57A5" w:rsidP="002F57A5"/>
    <w:p w14:paraId="4EBEE33C" w14:textId="77777777" w:rsidR="002F57A5" w:rsidRPr="008924F6" w:rsidRDefault="002F57A5" w:rsidP="002F57A5"/>
    <w:p w14:paraId="0C2052AF" w14:textId="77777777" w:rsidR="002F57A5" w:rsidRPr="008924F6" w:rsidRDefault="002F57A5" w:rsidP="002F57A5">
      <w:pPr>
        <w:jc w:val="center"/>
      </w:pPr>
      <w:r w:rsidRPr="008924F6">
        <w:t>___________________                                         ___________________</w:t>
      </w:r>
    </w:p>
    <w:p w14:paraId="4F10CDE7" w14:textId="77777777" w:rsidR="002F57A5" w:rsidRPr="008924F6" w:rsidRDefault="002F57A5" w:rsidP="002F57A5">
      <w:pPr>
        <w:jc w:val="center"/>
        <w:rPr>
          <w:i/>
        </w:rPr>
      </w:pPr>
      <w:r w:rsidRPr="008924F6">
        <w:rPr>
          <w:i/>
        </w:rPr>
        <w:t>(</w:t>
      </w:r>
      <w:proofErr w:type="gramStart"/>
      <w:r w:rsidRPr="008924F6">
        <w:rPr>
          <w:i/>
        </w:rPr>
        <w:t xml:space="preserve">должность)   </w:t>
      </w:r>
      <w:proofErr w:type="gramEnd"/>
      <w:r w:rsidRPr="008924F6">
        <w:rPr>
          <w:i/>
        </w:rPr>
        <w:t xml:space="preserve">                                                       (Ф.И.О.)</w:t>
      </w:r>
    </w:p>
    <w:p w14:paraId="52B7F7F3" w14:textId="77777777" w:rsidR="002F57A5" w:rsidRPr="008924F6" w:rsidRDefault="002F57A5" w:rsidP="002F57A5">
      <w:pPr>
        <w:jc w:val="center"/>
        <w:rPr>
          <w:b/>
          <w:bCs/>
        </w:rPr>
      </w:pPr>
    </w:p>
    <w:p w14:paraId="76B007BB" w14:textId="77777777" w:rsidR="002F57A5" w:rsidRPr="008924F6" w:rsidRDefault="002F57A5" w:rsidP="002F57A5">
      <w:pPr>
        <w:jc w:val="center"/>
      </w:pPr>
      <w:r w:rsidRPr="008924F6">
        <w:rPr>
          <w:b/>
          <w:bCs/>
        </w:rPr>
        <w:t>М.П</w:t>
      </w:r>
      <w:r w:rsidRPr="008924F6">
        <w:t>.</w:t>
      </w:r>
    </w:p>
    <w:p w14:paraId="5A2584B2" w14:textId="77777777" w:rsidR="002F57A5" w:rsidRPr="008924F6" w:rsidRDefault="002F57A5" w:rsidP="002F57A5">
      <w:pPr>
        <w:pStyle w:val="1"/>
        <w:jc w:val="right"/>
      </w:pPr>
      <w:r w:rsidRPr="008924F6">
        <w:br w:type="page"/>
      </w:r>
      <w:r w:rsidRPr="008924F6">
        <w:lastRenderedPageBreak/>
        <w:t xml:space="preserve">Приложение 3 </w:t>
      </w:r>
      <w:r w:rsidRPr="008924F6">
        <w:rPr>
          <w:bCs w:val="0"/>
          <w:color w:val="000000"/>
        </w:rPr>
        <w:t>к тендерной документации</w:t>
      </w:r>
    </w:p>
    <w:p w14:paraId="6C6092ED" w14:textId="77777777" w:rsidR="002F57A5" w:rsidRPr="008924F6" w:rsidRDefault="002F57A5" w:rsidP="002F57A5"/>
    <w:p w14:paraId="4FF18E60" w14:textId="77777777" w:rsidR="002F57A5" w:rsidRPr="008924F6" w:rsidRDefault="002F57A5" w:rsidP="002F57A5">
      <w:pPr>
        <w:pStyle w:val="1"/>
      </w:pPr>
      <w:r w:rsidRPr="008924F6">
        <w:t>ТАБЛИЦА ЦЕН</w:t>
      </w:r>
    </w:p>
    <w:p w14:paraId="00EFD185" w14:textId="77777777" w:rsidR="002F57A5" w:rsidRPr="008924F6" w:rsidRDefault="002F57A5" w:rsidP="002F57A5">
      <w:pPr>
        <w:jc w:val="center"/>
      </w:pPr>
      <w:r w:rsidRPr="008924F6">
        <w:t>тендерной заявки потенциального поставщика</w:t>
      </w:r>
    </w:p>
    <w:p w14:paraId="0B458A3A" w14:textId="77777777" w:rsidR="002F57A5" w:rsidRPr="008924F6" w:rsidRDefault="002F57A5" w:rsidP="002F57A5">
      <w:pPr>
        <w:jc w:val="center"/>
      </w:pPr>
      <w:r w:rsidRPr="008924F6">
        <w:t>___________________________________________________________________________</w:t>
      </w:r>
    </w:p>
    <w:p w14:paraId="05D47B50" w14:textId="736139DA" w:rsidR="002F57A5" w:rsidRDefault="002F57A5" w:rsidP="002F57A5">
      <w:pPr>
        <w:jc w:val="center"/>
        <w:rPr>
          <w:i/>
        </w:rPr>
      </w:pPr>
      <w:r w:rsidRPr="008924F6">
        <w:rPr>
          <w:i/>
        </w:rPr>
        <w:t>(наименование потенциального поставщика)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275"/>
        <w:gridCol w:w="1418"/>
        <w:gridCol w:w="1957"/>
        <w:gridCol w:w="7"/>
        <w:gridCol w:w="2860"/>
        <w:gridCol w:w="7"/>
      </w:tblGrid>
      <w:tr w:rsidR="00EC0A7D" w:rsidRPr="00872D89" w14:paraId="11E7619E" w14:textId="6DE5B603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63A395B" w14:textId="77777777" w:rsidR="00EC0A7D" w:rsidRPr="00872D89" w:rsidRDefault="00EC0A7D" w:rsidP="00EC0A7D">
            <w:pPr>
              <w:rPr>
                <w:b/>
                <w:color w:val="000000"/>
              </w:rPr>
            </w:pPr>
            <w:r w:rsidRPr="00872D89">
              <w:rPr>
                <w:b/>
                <w:color w:val="000000"/>
              </w:rPr>
              <w:t xml:space="preserve">№ </w:t>
            </w:r>
            <w:proofErr w:type="spellStart"/>
            <w:r w:rsidRPr="00872D89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2B74467" w14:textId="77777777" w:rsidR="00EC0A7D" w:rsidRPr="00872D89" w:rsidRDefault="00EC0A7D" w:rsidP="00EC0A7D">
            <w:pPr>
              <w:rPr>
                <w:b/>
                <w:color w:val="000000"/>
              </w:rPr>
            </w:pPr>
            <w:r w:rsidRPr="00872D89">
              <w:rPr>
                <w:b/>
                <w:bCs/>
                <w:color w:val="000000"/>
              </w:rPr>
              <w:t xml:space="preserve">Номер продукта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0BB374" w14:textId="50FBFEA0" w:rsidR="00EC0A7D" w:rsidRPr="00872D89" w:rsidRDefault="00EC0A7D" w:rsidP="00EC0A7D">
            <w:pPr>
              <w:rPr>
                <w:b/>
                <w:bCs/>
                <w:color w:val="000000"/>
              </w:rPr>
            </w:pPr>
            <w:r w:rsidRPr="00872D89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418" w:type="dxa"/>
          </w:tcPr>
          <w:p w14:paraId="79F0472C" w14:textId="77777777" w:rsidR="00EC0A7D" w:rsidRPr="00872D89" w:rsidRDefault="00EC0A7D" w:rsidP="00EC0A7D">
            <w:pPr>
              <w:rPr>
                <w:b/>
                <w:bCs/>
                <w:color w:val="000000"/>
              </w:rPr>
            </w:pPr>
            <w:r w:rsidRPr="00872D89">
              <w:rPr>
                <w:b/>
                <w:bCs/>
                <w:color w:val="000000"/>
              </w:rPr>
              <w:t>Срок действия ТП</w:t>
            </w:r>
          </w:p>
        </w:tc>
        <w:tc>
          <w:tcPr>
            <w:tcW w:w="1957" w:type="dxa"/>
            <w:vAlign w:val="center"/>
          </w:tcPr>
          <w:p w14:paraId="7E652EF6" w14:textId="77777777" w:rsidR="00EC0A7D" w:rsidRPr="00872D89" w:rsidRDefault="00EC0A7D" w:rsidP="00EC0A7D">
            <w:pPr>
              <w:rPr>
                <w:b/>
                <w:iCs/>
              </w:rPr>
            </w:pPr>
            <w:r w:rsidRPr="00872D89">
              <w:rPr>
                <w:b/>
                <w:iCs/>
              </w:rPr>
              <w:t>Цена за единицу</w:t>
            </w:r>
          </w:p>
          <w:p w14:paraId="0C3ABBE2" w14:textId="0AC79DFD" w:rsidR="00EC0A7D" w:rsidRPr="00872D89" w:rsidRDefault="00EC0A7D" w:rsidP="00EC0A7D">
            <w:pPr>
              <w:rPr>
                <w:b/>
                <w:bCs/>
                <w:color w:val="000000"/>
              </w:rPr>
            </w:pPr>
            <w:r w:rsidRPr="00872D89">
              <w:rPr>
                <w:b/>
                <w:iCs/>
              </w:rPr>
              <w:t>в тенге с НДС</w:t>
            </w:r>
          </w:p>
        </w:tc>
        <w:tc>
          <w:tcPr>
            <w:tcW w:w="2867" w:type="dxa"/>
            <w:gridSpan w:val="2"/>
            <w:vAlign w:val="center"/>
          </w:tcPr>
          <w:p w14:paraId="20848D66" w14:textId="2704A7E3" w:rsidR="00EC0A7D" w:rsidRPr="00872D89" w:rsidRDefault="00EC0A7D" w:rsidP="00EC0A7D">
            <w:pPr>
              <w:rPr>
                <w:b/>
                <w:bCs/>
                <w:color w:val="000000"/>
              </w:rPr>
            </w:pPr>
            <w:r w:rsidRPr="00872D89">
              <w:rPr>
                <w:b/>
                <w:iCs/>
              </w:rPr>
              <w:t>Общая стоимость услуг технической поддержки в тенге с НДС</w:t>
            </w:r>
          </w:p>
        </w:tc>
      </w:tr>
      <w:tr w:rsidR="00EC0A7D" w:rsidRPr="00872D89" w14:paraId="32A41AE9" w14:textId="183142B8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989CF9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DCAED9A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19767579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914E4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34</w:t>
            </w:r>
          </w:p>
        </w:tc>
        <w:tc>
          <w:tcPr>
            <w:tcW w:w="1418" w:type="dxa"/>
            <w:vMerge w:val="restart"/>
          </w:tcPr>
          <w:p w14:paraId="702D868E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 xml:space="preserve">С </w:t>
            </w:r>
          </w:p>
          <w:p w14:paraId="36791C45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 xml:space="preserve">11.01.2020 </w:t>
            </w:r>
          </w:p>
          <w:p w14:paraId="13EA25C0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 xml:space="preserve">по </w:t>
            </w:r>
          </w:p>
          <w:p w14:paraId="71750DEC" w14:textId="0BBAAF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10.01.2021</w:t>
            </w:r>
          </w:p>
        </w:tc>
        <w:tc>
          <w:tcPr>
            <w:tcW w:w="1957" w:type="dxa"/>
          </w:tcPr>
          <w:p w14:paraId="60F031BA" w14:textId="77777777" w:rsidR="00EC0A7D" w:rsidRPr="00872D89" w:rsidRDefault="00EC0A7D" w:rsidP="00821298">
            <w:pPr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34D95D51" w14:textId="77777777" w:rsidR="00EC0A7D" w:rsidRPr="00872D89" w:rsidRDefault="00EC0A7D" w:rsidP="00821298">
            <w:pPr>
              <w:rPr>
                <w:color w:val="000000"/>
              </w:rPr>
            </w:pPr>
          </w:p>
        </w:tc>
      </w:tr>
      <w:tr w:rsidR="00EC0A7D" w:rsidRPr="00872D89" w14:paraId="16780DDF" w14:textId="11DDC96A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A92001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F3DAB84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19767579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D22F31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</w:t>
            </w:r>
          </w:p>
        </w:tc>
        <w:tc>
          <w:tcPr>
            <w:tcW w:w="1418" w:type="dxa"/>
            <w:vMerge/>
          </w:tcPr>
          <w:p w14:paraId="44694B3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079693FD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0484AAF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5624DC17" w14:textId="709ECBAB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B8EC05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F4344A5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16725580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D7F09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14</w:t>
            </w:r>
          </w:p>
        </w:tc>
        <w:tc>
          <w:tcPr>
            <w:tcW w:w="1418" w:type="dxa"/>
            <w:vMerge/>
          </w:tcPr>
          <w:p w14:paraId="0A3609DB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4C0321D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16F86373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7AC7F858" w14:textId="520BDDDC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1C4DC6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BE08297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16252874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B19EF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36</w:t>
            </w:r>
          </w:p>
        </w:tc>
        <w:tc>
          <w:tcPr>
            <w:tcW w:w="1418" w:type="dxa"/>
            <w:vMerge/>
          </w:tcPr>
          <w:p w14:paraId="652C97C9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4E7C9FCD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2C4B2BC5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11DFDB53" w14:textId="5ADAFF27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8F519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93AC16F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16252874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75E7E6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36</w:t>
            </w:r>
          </w:p>
        </w:tc>
        <w:tc>
          <w:tcPr>
            <w:tcW w:w="1418" w:type="dxa"/>
            <w:vMerge/>
          </w:tcPr>
          <w:p w14:paraId="614E3F50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340E2D26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1E7B6C2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48E1A4B1" w14:textId="7FF1376F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EDAAE9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FC2897B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16252874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5E3BDD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20</w:t>
            </w:r>
          </w:p>
        </w:tc>
        <w:tc>
          <w:tcPr>
            <w:tcW w:w="1418" w:type="dxa"/>
            <w:vMerge/>
          </w:tcPr>
          <w:p w14:paraId="5A2B442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19F2AA3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63E895A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66BA0FF1" w14:textId="6CC24371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77FA10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CC0F088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16252874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79E05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16</w:t>
            </w:r>
          </w:p>
        </w:tc>
        <w:tc>
          <w:tcPr>
            <w:tcW w:w="1418" w:type="dxa"/>
            <w:vMerge/>
          </w:tcPr>
          <w:p w14:paraId="4A9F923D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74DDEA31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73A23817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55A23466" w14:textId="314EB5E1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026BF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6F4AD48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0603F7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20</w:t>
            </w:r>
          </w:p>
        </w:tc>
        <w:tc>
          <w:tcPr>
            <w:tcW w:w="1418" w:type="dxa"/>
            <w:vMerge/>
          </w:tcPr>
          <w:p w14:paraId="7FD2D0D3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256B5F8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33A44564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7531A3BA" w14:textId="4006E033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C10FB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B85819A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413E14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16</w:t>
            </w:r>
          </w:p>
        </w:tc>
        <w:tc>
          <w:tcPr>
            <w:tcW w:w="1418" w:type="dxa"/>
            <w:vMerge/>
          </w:tcPr>
          <w:p w14:paraId="26F73825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4630EBA3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62D3DA5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51E0C6EC" w14:textId="746B54CD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6310E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F8D45C3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1F578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4</w:t>
            </w:r>
          </w:p>
        </w:tc>
        <w:tc>
          <w:tcPr>
            <w:tcW w:w="1418" w:type="dxa"/>
            <w:vMerge/>
          </w:tcPr>
          <w:p w14:paraId="656E41D7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11E6C7C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54A13495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4E92EF4E" w14:textId="476B1890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3C2234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8F8EFE6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73B659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</w:t>
            </w:r>
          </w:p>
        </w:tc>
        <w:tc>
          <w:tcPr>
            <w:tcW w:w="1418" w:type="dxa"/>
            <w:vMerge/>
          </w:tcPr>
          <w:p w14:paraId="0527451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62ABF08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729A1D6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12327F44" w14:textId="1D6626F9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F35CA6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43639EE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BCE3E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</w:t>
            </w:r>
          </w:p>
        </w:tc>
        <w:tc>
          <w:tcPr>
            <w:tcW w:w="1418" w:type="dxa"/>
            <w:vMerge/>
          </w:tcPr>
          <w:p w14:paraId="0A8101E6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5FA10FF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72F1E75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4CF4FEF4" w14:textId="4545AA82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491BB6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DB8DDF3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CE270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</w:t>
            </w:r>
          </w:p>
        </w:tc>
        <w:tc>
          <w:tcPr>
            <w:tcW w:w="1418" w:type="dxa"/>
            <w:vMerge/>
          </w:tcPr>
          <w:p w14:paraId="38BD305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1988E727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1CAB214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70D89055" w14:textId="6C27A742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E5C60E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2EC0B1D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CAC024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4</w:t>
            </w:r>
          </w:p>
        </w:tc>
        <w:tc>
          <w:tcPr>
            <w:tcW w:w="1418" w:type="dxa"/>
            <w:vMerge/>
          </w:tcPr>
          <w:p w14:paraId="6939FE2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292AAE03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4848775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11E391B2" w14:textId="1F179296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260F7B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22CAC3D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435563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</w:t>
            </w:r>
          </w:p>
        </w:tc>
        <w:tc>
          <w:tcPr>
            <w:tcW w:w="1418" w:type="dxa"/>
            <w:vMerge/>
          </w:tcPr>
          <w:p w14:paraId="7A2FABED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0D34CDE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665F44A1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16B12678" w14:textId="6FD8C0E8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591109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DEF6907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5AE7D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</w:t>
            </w:r>
          </w:p>
        </w:tc>
        <w:tc>
          <w:tcPr>
            <w:tcW w:w="1418" w:type="dxa"/>
            <w:vMerge/>
          </w:tcPr>
          <w:p w14:paraId="2E7D4447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7AB414F0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696D7E1D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07D113F2" w14:textId="288C05DD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1D98C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B7B7D5B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15792381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98A80D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5</w:t>
            </w:r>
          </w:p>
        </w:tc>
        <w:tc>
          <w:tcPr>
            <w:tcW w:w="1418" w:type="dxa"/>
            <w:vMerge/>
          </w:tcPr>
          <w:p w14:paraId="3A73CECB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73F9DCA1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1EC9B545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19E4C43C" w14:textId="3B3BE492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F6E85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D3CC2CC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14377862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D23E77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10</w:t>
            </w:r>
          </w:p>
        </w:tc>
        <w:tc>
          <w:tcPr>
            <w:tcW w:w="1418" w:type="dxa"/>
            <w:vMerge/>
          </w:tcPr>
          <w:p w14:paraId="15B3482E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216E7D1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03BC79F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21EDA57B" w14:textId="70A0237D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48FC1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19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2FD38A9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15272809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58D3AE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30</w:t>
            </w:r>
          </w:p>
        </w:tc>
        <w:tc>
          <w:tcPr>
            <w:tcW w:w="1418" w:type="dxa"/>
            <w:vMerge/>
          </w:tcPr>
          <w:p w14:paraId="57BDA84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1AE24690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4A7E710A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5335B6B6" w14:textId="6FC36592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34F21290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5BEDE9A" w14:textId="77777777" w:rsidR="00EC0A7D" w:rsidRPr="00872D89" w:rsidRDefault="00EC0A7D" w:rsidP="00821298">
            <w:pPr>
              <w:rPr>
                <w:color w:val="000000"/>
              </w:rPr>
            </w:pPr>
            <w:r w:rsidRPr="00872D89">
              <w:rPr>
                <w:color w:val="000000"/>
              </w:rPr>
              <w:t>20957091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821C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24</w:t>
            </w:r>
          </w:p>
        </w:tc>
        <w:tc>
          <w:tcPr>
            <w:tcW w:w="1418" w:type="dxa"/>
            <w:vMerge/>
          </w:tcPr>
          <w:p w14:paraId="5C44B73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74D28643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361C832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3E4688D0" w14:textId="7EE16056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4EAF3603" w14:textId="77777777" w:rsidR="00EC0A7D" w:rsidRPr="00872D89" w:rsidRDefault="00EC0A7D" w:rsidP="00821298">
            <w:pPr>
              <w:jc w:val="right"/>
              <w:rPr>
                <w:color w:val="000000"/>
                <w:lang w:val="en-US"/>
              </w:rPr>
            </w:pPr>
            <w:r w:rsidRPr="00872D89">
              <w:rPr>
                <w:color w:val="000000"/>
                <w:lang w:val="en-US"/>
              </w:rPr>
              <w:t>21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2B7FF63" w14:textId="77777777" w:rsidR="00EC0A7D" w:rsidRPr="00872D89" w:rsidRDefault="00EC0A7D" w:rsidP="00821298">
            <w:pPr>
              <w:rPr>
                <w:color w:val="000000"/>
                <w:lang w:val="en-US"/>
              </w:rPr>
            </w:pPr>
            <w:r w:rsidRPr="00872D89">
              <w:rPr>
                <w:color w:val="000000"/>
              </w:rPr>
              <w:t>20957091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56A3E4" w14:textId="77777777" w:rsidR="00EC0A7D" w:rsidRPr="00872D89" w:rsidRDefault="00EC0A7D" w:rsidP="00821298">
            <w:pPr>
              <w:jc w:val="right"/>
              <w:rPr>
                <w:color w:val="000000"/>
                <w:lang w:val="en-US"/>
              </w:rPr>
            </w:pPr>
            <w:r w:rsidRPr="00872D89">
              <w:rPr>
                <w:color w:val="000000"/>
                <w:lang w:val="en-US"/>
              </w:rPr>
              <w:t>24</w:t>
            </w:r>
          </w:p>
        </w:tc>
        <w:tc>
          <w:tcPr>
            <w:tcW w:w="1418" w:type="dxa"/>
            <w:vMerge/>
          </w:tcPr>
          <w:p w14:paraId="51DA499A" w14:textId="77777777" w:rsidR="00EC0A7D" w:rsidRPr="00872D89" w:rsidRDefault="00EC0A7D" w:rsidP="00821298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957" w:type="dxa"/>
          </w:tcPr>
          <w:p w14:paraId="7C19168E" w14:textId="77777777" w:rsidR="00EC0A7D" w:rsidRPr="00872D89" w:rsidRDefault="00EC0A7D" w:rsidP="00821298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867" w:type="dxa"/>
            <w:gridSpan w:val="2"/>
          </w:tcPr>
          <w:p w14:paraId="2739C146" w14:textId="77777777" w:rsidR="00EC0A7D" w:rsidRPr="00872D89" w:rsidRDefault="00EC0A7D" w:rsidP="00821298">
            <w:pPr>
              <w:jc w:val="right"/>
              <w:rPr>
                <w:color w:val="000000"/>
                <w:lang w:val="en-US"/>
              </w:rPr>
            </w:pPr>
          </w:p>
        </w:tc>
      </w:tr>
      <w:tr w:rsidR="00EC0A7D" w:rsidRPr="00872D89" w14:paraId="02C60F13" w14:textId="6DB861FC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32FB74A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3B7AD8B" w14:textId="77777777" w:rsidR="00EC0A7D" w:rsidRPr="00872D89" w:rsidRDefault="00EC0A7D" w:rsidP="00821298">
            <w:pPr>
              <w:rPr>
                <w:color w:val="000000"/>
                <w:lang w:val="en-US"/>
              </w:rPr>
            </w:pPr>
            <w:r w:rsidRPr="00872D89">
              <w:rPr>
                <w:color w:val="000000"/>
                <w:lang w:val="en-US"/>
              </w:rPr>
              <w:t>21222737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E3A6F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</w:t>
            </w:r>
          </w:p>
        </w:tc>
        <w:tc>
          <w:tcPr>
            <w:tcW w:w="1418" w:type="dxa"/>
            <w:vMerge/>
          </w:tcPr>
          <w:p w14:paraId="73F46B52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6872F23C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5593EC4B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16AA2545" w14:textId="26DCDAE1" w:rsidTr="00872D89">
        <w:trPr>
          <w:gridAfter w:val="1"/>
          <w:wAfter w:w="7" w:type="dxa"/>
          <w:trHeight w:val="20"/>
        </w:trPr>
        <w:tc>
          <w:tcPr>
            <w:tcW w:w="534" w:type="dxa"/>
            <w:shd w:val="clear" w:color="auto" w:fill="auto"/>
            <w:noWrap/>
            <w:vAlign w:val="center"/>
          </w:tcPr>
          <w:p w14:paraId="033CEDB3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23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3779C6F" w14:textId="77777777" w:rsidR="00EC0A7D" w:rsidRPr="00872D89" w:rsidRDefault="00EC0A7D" w:rsidP="00821298">
            <w:pPr>
              <w:rPr>
                <w:color w:val="000000"/>
                <w:lang w:val="en-US"/>
              </w:rPr>
            </w:pPr>
            <w:r w:rsidRPr="00872D89">
              <w:rPr>
                <w:color w:val="000000"/>
                <w:lang w:val="en-US"/>
              </w:rPr>
              <w:t>22107514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ED5AF0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  <w:r w:rsidRPr="00872D89">
              <w:rPr>
                <w:color w:val="000000"/>
              </w:rPr>
              <w:t>32</w:t>
            </w:r>
          </w:p>
        </w:tc>
        <w:tc>
          <w:tcPr>
            <w:tcW w:w="1418" w:type="dxa"/>
            <w:vMerge/>
          </w:tcPr>
          <w:p w14:paraId="1FC654A6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1957" w:type="dxa"/>
          </w:tcPr>
          <w:p w14:paraId="1E6C6A6E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  <w:tc>
          <w:tcPr>
            <w:tcW w:w="2867" w:type="dxa"/>
            <w:gridSpan w:val="2"/>
          </w:tcPr>
          <w:p w14:paraId="01C5B738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EC0A7D" w:rsidRPr="00872D89" w14:paraId="606498E1" w14:textId="77777777" w:rsidTr="00872D89">
        <w:trPr>
          <w:trHeight w:val="20"/>
        </w:trPr>
        <w:tc>
          <w:tcPr>
            <w:tcW w:w="6779" w:type="dxa"/>
            <w:gridSpan w:val="6"/>
            <w:shd w:val="clear" w:color="auto" w:fill="auto"/>
            <w:noWrap/>
            <w:vAlign w:val="center"/>
          </w:tcPr>
          <w:p w14:paraId="7C5BC960" w14:textId="1B3D65CE" w:rsidR="00EC0A7D" w:rsidRPr="00872D89" w:rsidRDefault="00EC0A7D" w:rsidP="00EC0A7D">
            <w:pPr>
              <w:rPr>
                <w:color w:val="000000"/>
              </w:rPr>
            </w:pPr>
            <w:r w:rsidRPr="00872D89">
              <w:rPr>
                <w:b/>
                <w:color w:val="000000"/>
                <w:lang w:eastAsia="en-US"/>
              </w:rPr>
              <w:t>Услуги первой линии технической поддержки</w:t>
            </w:r>
          </w:p>
        </w:tc>
        <w:tc>
          <w:tcPr>
            <w:tcW w:w="2867" w:type="dxa"/>
            <w:gridSpan w:val="2"/>
          </w:tcPr>
          <w:p w14:paraId="68495591" w14:textId="77777777" w:rsidR="00EC0A7D" w:rsidRPr="00872D89" w:rsidRDefault="00EC0A7D" w:rsidP="00821298">
            <w:pPr>
              <w:jc w:val="right"/>
              <w:rPr>
                <w:color w:val="000000"/>
              </w:rPr>
            </w:pPr>
          </w:p>
        </w:tc>
      </w:tr>
      <w:tr w:rsidR="00872D89" w:rsidRPr="00872D89" w14:paraId="075E646B" w14:textId="77777777" w:rsidTr="00872D89">
        <w:trPr>
          <w:trHeight w:val="20"/>
        </w:trPr>
        <w:tc>
          <w:tcPr>
            <w:tcW w:w="6779" w:type="dxa"/>
            <w:gridSpan w:val="6"/>
            <w:shd w:val="clear" w:color="auto" w:fill="auto"/>
            <w:noWrap/>
            <w:vAlign w:val="center"/>
          </w:tcPr>
          <w:p w14:paraId="78EC8380" w14:textId="77777777" w:rsidR="00872D89" w:rsidRPr="00872D89" w:rsidRDefault="00872D89" w:rsidP="00872D89">
            <w:pPr>
              <w:rPr>
                <w:color w:val="000000"/>
              </w:rPr>
            </w:pPr>
            <w:r w:rsidRPr="00872D89">
              <w:rPr>
                <w:b/>
                <w:color w:val="000000"/>
              </w:rPr>
              <w:t>Итого</w:t>
            </w:r>
          </w:p>
        </w:tc>
        <w:tc>
          <w:tcPr>
            <w:tcW w:w="2867" w:type="dxa"/>
            <w:gridSpan w:val="2"/>
          </w:tcPr>
          <w:p w14:paraId="247DC0E9" w14:textId="77777777" w:rsidR="00872D89" w:rsidRPr="00872D89" w:rsidRDefault="00872D89" w:rsidP="00872D89">
            <w:pPr>
              <w:jc w:val="right"/>
              <w:rPr>
                <w:color w:val="000000"/>
              </w:rPr>
            </w:pPr>
          </w:p>
        </w:tc>
      </w:tr>
      <w:tr w:rsidR="00872D89" w:rsidRPr="00872D89" w14:paraId="5DE80488" w14:textId="77777777" w:rsidTr="00872D89">
        <w:trPr>
          <w:trHeight w:val="20"/>
        </w:trPr>
        <w:tc>
          <w:tcPr>
            <w:tcW w:w="6779" w:type="dxa"/>
            <w:gridSpan w:val="6"/>
            <w:shd w:val="clear" w:color="auto" w:fill="auto"/>
            <w:noWrap/>
            <w:vAlign w:val="center"/>
          </w:tcPr>
          <w:p w14:paraId="4EE69213" w14:textId="281084F1" w:rsidR="00872D89" w:rsidRPr="00872D89" w:rsidRDefault="00872D89" w:rsidP="00821298">
            <w:pPr>
              <w:rPr>
                <w:color w:val="000000"/>
              </w:rPr>
            </w:pPr>
            <w:r w:rsidRPr="00872D89">
              <w:rPr>
                <w:b/>
                <w:color w:val="000000"/>
                <w:lang w:eastAsia="en-US"/>
              </w:rPr>
              <w:t>Стоимость банковской гарантии</w:t>
            </w:r>
          </w:p>
        </w:tc>
        <w:tc>
          <w:tcPr>
            <w:tcW w:w="2867" w:type="dxa"/>
            <w:gridSpan w:val="2"/>
          </w:tcPr>
          <w:p w14:paraId="7E7EB4B8" w14:textId="77777777" w:rsidR="00872D89" w:rsidRPr="00872D89" w:rsidRDefault="00872D89" w:rsidP="00821298">
            <w:pPr>
              <w:jc w:val="right"/>
              <w:rPr>
                <w:color w:val="000000"/>
              </w:rPr>
            </w:pPr>
          </w:p>
        </w:tc>
      </w:tr>
      <w:tr w:rsidR="00872D89" w:rsidRPr="00872D89" w14:paraId="0C6D4721" w14:textId="77777777" w:rsidTr="00872D89">
        <w:trPr>
          <w:trHeight w:val="20"/>
        </w:trPr>
        <w:tc>
          <w:tcPr>
            <w:tcW w:w="6779" w:type="dxa"/>
            <w:gridSpan w:val="6"/>
            <w:shd w:val="clear" w:color="auto" w:fill="auto"/>
            <w:noWrap/>
            <w:vAlign w:val="center"/>
          </w:tcPr>
          <w:p w14:paraId="52FE921E" w14:textId="1677CFD9" w:rsidR="00872D89" w:rsidRPr="00872D89" w:rsidRDefault="00872D89" w:rsidP="00872D89">
            <w:pPr>
              <w:rPr>
                <w:color w:val="000000"/>
              </w:rPr>
            </w:pPr>
            <w:r w:rsidRPr="00872D89">
              <w:rPr>
                <w:b/>
                <w:color w:val="000000"/>
              </w:rPr>
              <w:t>Всего</w:t>
            </w:r>
          </w:p>
        </w:tc>
        <w:tc>
          <w:tcPr>
            <w:tcW w:w="2867" w:type="dxa"/>
            <w:gridSpan w:val="2"/>
          </w:tcPr>
          <w:p w14:paraId="0B385DA5" w14:textId="77777777" w:rsidR="00872D89" w:rsidRPr="00872D89" w:rsidRDefault="00872D89" w:rsidP="00821298">
            <w:pPr>
              <w:jc w:val="right"/>
              <w:rPr>
                <w:color w:val="000000"/>
              </w:rPr>
            </w:pPr>
          </w:p>
        </w:tc>
      </w:tr>
    </w:tbl>
    <w:p w14:paraId="01018ACE" w14:textId="77777777" w:rsidR="00EC0A7D" w:rsidRDefault="00EC0A7D" w:rsidP="00872D89">
      <w:pPr>
        <w:spacing w:after="160" w:line="259" w:lineRule="auto"/>
        <w:rPr>
          <w:i/>
        </w:rPr>
      </w:pPr>
    </w:p>
    <w:p w14:paraId="1DED7788" w14:textId="1CC8C9C0" w:rsidR="002F57A5" w:rsidRDefault="002F57A5" w:rsidP="002F57A5">
      <w:pPr>
        <w:ind w:firstLine="708"/>
        <w:jc w:val="both"/>
      </w:pPr>
      <w:r w:rsidRPr="008924F6">
        <w:t>Общая стоимость в тенге _______________, включает НДС и другие налоги, платежи, сборы и расходы. Потенциальный поставщик вправе указать другие расходы.</w:t>
      </w:r>
    </w:p>
    <w:p w14:paraId="5DF08711" w14:textId="6F7A797B" w:rsidR="00872D89" w:rsidRDefault="00872D89" w:rsidP="002F57A5">
      <w:pPr>
        <w:ind w:firstLine="708"/>
        <w:jc w:val="both"/>
      </w:pPr>
    </w:p>
    <w:p w14:paraId="48934983" w14:textId="77777777" w:rsidR="00872D89" w:rsidRPr="008924F6" w:rsidRDefault="00872D89" w:rsidP="002F57A5">
      <w:pPr>
        <w:ind w:firstLine="708"/>
        <w:jc w:val="both"/>
        <w:rPr>
          <w:i/>
        </w:rPr>
      </w:pPr>
    </w:p>
    <w:p w14:paraId="3A0F66F6" w14:textId="77777777" w:rsidR="002F57A5" w:rsidRPr="008924F6" w:rsidRDefault="002F57A5" w:rsidP="002F57A5">
      <w:pPr>
        <w:ind w:firstLine="720"/>
      </w:pPr>
      <w:r w:rsidRPr="008924F6">
        <w:t xml:space="preserve">_______________ </w:t>
      </w:r>
      <w:r w:rsidRPr="008924F6">
        <w:tab/>
      </w:r>
      <w:r w:rsidRPr="008924F6">
        <w:tab/>
      </w:r>
      <w:r w:rsidRPr="008924F6">
        <w:tab/>
      </w:r>
      <w:r w:rsidRPr="008924F6">
        <w:tab/>
      </w:r>
      <w:r w:rsidRPr="008924F6">
        <w:tab/>
        <w:t>________________________</w:t>
      </w:r>
    </w:p>
    <w:p w14:paraId="7BEDBAF0" w14:textId="77777777" w:rsidR="002F57A5" w:rsidRPr="008924F6" w:rsidRDefault="002F57A5" w:rsidP="002F57A5">
      <w:pPr>
        <w:ind w:left="708" w:firstLine="12"/>
      </w:pPr>
      <w:r w:rsidRPr="008924F6">
        <w:rPr>
          <w:i/>
        </w:rPr>
        <w:t xml:space="preserve">  (</w:t>
      </w:r>
      <w:proofErr w:type="gramStart"/>
      <w:r w:rsidRPr="008924F6">
        <w:rPr>
          <w:i/>
        </w:rPr>
        <w:t>Подпись)</w:t>
      </w:r>
      <w:r w:rsidRPr="008924F6">
        <w:t xml:space="preserve">  </w:t>
      </w:r>
      <w:r w:rsidRPr="008924F6">
        <w:tab/>
      </w:r>
      <w:proofErr w:type="gramEnd"/>
      <w:r w:rsidRPr="008924F6">
        <w:tab/>
      </w:r>
      <w:r w:rsidRPr="008924F6">
        <w:tab/>
      </w:r>
      <w:r w:rsidRPr="008924F6">
        <w:tab/>
      </w:r>
      <w:r w:rsidRPr="008924F6">
        <w:tab/>
        <w:t xml:space="preserve"> </w:t>
      </w:r>
      <w:r w:rsidRPr="008924F6">
        <w:tab/>
      </w:r>
      <w:r w:rsidRPr="008924F6">
        <w:rPr>
          <w:i/>
        </w:rPr>
        <w:t xml:space="preserve">(Должность, фамилия, </w:t>
      </w:r>
      <w:proofErr w:type="spellStart"/>
      <w:r w:rsidRPr="008924F6">
        <w:rPr>
          <w:i/>
        </w:rPr>
        <w:t>и.о</w:t>
      </w:r>
      <w:proofErr w:type="spellEnd"/>
      <w:r w:rsidRPr="008924F6">
        <w:rPr>
          <w:i/>
        </w:rPr>
        <w:t>.)</w:t>
      </w:r>
    </w:p>
    <w:p w14:paraId="6A2985A4" w14:textId="77777777" w:rsidR="002F57A5" w:rsidRPr="008924F6" w:rsidRDefault="002F57A5" w:rsidP="002F57A5">
      <w:pPr>
        <w:pStyle w:val="af4"/>
        <w:outlineLvl w:val="0"/>
        <w:rPr>
          <w:rFonts w:ascii="Times New Roman" w:hAnsi="Times New Roman"/>
          <w:color w:val="008000"/>
          <w:u w:val="single"/>
        </w:rPr>
      </w:pPr>
      <w:r w:rsidRPr="008924F6">
        <w:rPr>
          <w:rFonts w:ascii="Times New Roman" w:hAnsi="Times New Roman"/>
        </w:rPr>
        <w:t>М.П.</w:t>
      </w:r>
    </w:p>
    <w:p w14:paraId="55F8D98A" w14:textId="77777777" w:rsidR="008924F6" w:rsidRPr="008924F6" w:rsidRDefault="002F57A5" w:rsidP="002F57A5">
      <w:pPr>
        <w:pStyle w:val="6"/>
        <w:jc w:val="right"/>
        <w:rPr>
          <w:b w:val="0"/>
        </w:rPr>
      </w:pPr>
      <w:r w:rsidRPr="008924F6">
        <w:rPr>
          <w:b w:val="0"/>
        </w:rPr>
        <w:br w:type="page"/>
      </w:r>
    </w:p>
    <w:p w14:paraId="46BE71BA" w14:textId="77777777" w:rsidR="008924F6" w:rsidRPr="008924F6" w:rsidRDefault="008924F6" w:rsidP="008924F6">
      <w:pPr>
        <w:pStyle w:val="1"/>
        <w:jc w:val="right"/>
      </w:pPr>
      <w:r w:rsidRPr="008924F6">
        <w:lastRenderedPageBreak/>
        <w:t xml:space="preserve">Приложение 4 </w:t>
      </w:r>
      <w:r w:rsidRPr="008924F6">
        <w:rPr>
          <w:bCs w:val="0"/>
          <w:color w:val="000000"/>
        </w:rPr>
        <w:t>к тендерной документации</w:t>
      </w:r>
    </w:p>
    <w:p w14:paraId="131DCA4F" w14:textId="77777777" w:rsidR="008924F6" w:rsidRPr="008924F6" w:rsidRDefault="008924F6" w:rsidP="008924F6">
      <w:pPr>
        <w:jc w:val="center"/>
        <w:rPr>
          <w:b/>
        </w:rPr>
      </w:pPr>
    </w:p>
    <w:p w14:paraId="78E6F517" w14:textId="77777777" w:rsidR="008924F6" w:rsidRPr="008924F6" w:rsidRDefault="008924F6" w:rsidP="008924F6">
      <w:pPr>
        <w:jc w:val="center"/>
        <w:rPr>
          <w:b/>
        </w:rPr>
      </w:pPr>
      <w:r w:rsidRPr="008924F6">
        <w:rPr>
          <w:b/>
        </w:rPr>
        <w:t>Письмо</w:t>
      </w:r>
    </w:p>
    <w:p w14:paraId="4F555CA1" w14:textId="77777777" w:rsidR="008924F6" w:rsidRPr="008924F6" w:rsidRDefault="008924F6" w:rsidP="008924F6">
      <w:pPr>
        <w:jc w:val="center"/>
        <w:rPr>
          <w:b/>
        </w:rPr>
      </w:pPr>
      <w:r w:rsidRPr="008924F6">
        <w:rPr>
          <w:b/>
        </w:rPr>
        <w:t>на возврат обеспечения тендерной заявки</w:t>
      </w:r>
    </w:p>
    <w:p w14:paraId="18CF6E46" w14:textId="77777777" w:rsidR="008924F6" w:rsidRPr="008924F6" w:rsidRDefault="008924F6" w:rsidP="008924F6">
      <w:pPr>
        <w:jc w:val="center"/>
      </w:pPr>
    </w:p>
    <w:p w14:paraId="68C6287A" w14:textId="77777777" w:rsidR="008924F6" w:rsidRPr="008924F6" w:rsidRDefault="008924F6" w:rsidP="008924F6">
      <w:pPr>
        <w:jc w:val="both"/>
      </w:pPr>
    </w:p>
    <w:p w14:paraId="150BC13D" w14:textId="77777777" w:rsidR="00FE61C2" w:rsidRPr="00FE61C2" w:rsidRDefault="00FE61C2" w:rsidP="00FE61C2">
      <w:pPr>
        <w:pStyle w:val="a9"/>
      </w:pPr>
      <w:r w:rsidRPr="00FE61C2">
        <w:t xml:space="preserve">Настоящим письмом ____________________________________________________________ </w:t>
      </w:r>
    </w:p>
    <w:p w14:paraId="7F0110BB" w14:textId="77777777" w:rsidR="00FE61C2" w:rsidRPr="00FE61C2" w:rsidRDefault="00FE61C2" w:rsidP="00FE61C2">
      <w:pPr>
        <w:pStyle w:val="a9"/>
        <w:rPr>
          <w:i/>
        </w:rPr>
      </w:pPr>
      <w:r w:rsidRPr="00FE61C2">
        <w:rPr>
          <w:i/>
        </w:rPr>
        <w:t xml:space="preserve">                                        (наименование потенциального поставщика (подрядчика))</w:t>
      </w:r>
    </w:p>
    <w:p w14:paraId="66EBD263" w14:textId="77777777" w:rsidR="00FE61C2" w:rsidRPr="00FE61C2" w:rsidRDefault="00FE61C2" w:rsidP="00FE61C2">
      <w:pPr>
        <w:pStyle w:val="a9"/>
      </w:pPr>
      <w:r w:rsidRPr="00FE61C2">
        <w:t>просит осуществить возврат денежных средств в размере ________________, перечисленных в качестве обеспечения тендерной заявки на участие в тендере</w:t>
      </w:r>
    </w:p>
    <w:p w14:paraId="7FF314ED" w14:textId="77777777" w:rsidR="00FE61C2" w:rsidRPr="00FE61C2" w:rsidRDefault="00FE61C2" w:rsidP="00FE61C2">
      <w:pPr>
        <w:pStyle w:val="a9"/>
      </w:pPr>
      <w:r w:rsidRPr="00FE61C2">
        <w:t>______________________________________________________</w:t>
      </w:r>
      <w:r>
        <w:t>__________________________</w:t>
      </w:r>
    </w:p>
    <w:p w14:paraId="2B76B6B2" w14:textId="77777777" w:rsidR="00FE61C2" w:rsidRPr="00FE61C2" w:rsidRDefault="00FE61C2" w:rsidP="00FE61C2">
      <w:pPr>
        <w:pStyle w:val="a9"/>
      </w:pPr>
      <w:r w:rsidRPr="00FE61C2">
        <w:rPr>
          <w:i/>
        </w:rPr>
        <w:t xml:space="preserve">  (наименование объекта и предмета тендера)</w:t>
      </w:r>
    </w:p>
    <w:p w14:paraId="044B820A" w14:textId="77777777" w:rsidR="00FE61C2" w:rsidRPr="00FE61C2" w:rsidRDefault="00FE61C2" w:rsidP="00FE61C2">
      <w:pPr>
        <w:pStyle w:val="a9"/>
      </w:pPr>
      <w:r w:rsidRPr="00FE61C2">
        <w:t>по платёжному поручению № _____ от ________________ на следующие реквизиты:</w:t>
      </w:r>
    </w:p>
    <w:p w14:paraId="5FC87606" w14:textId="77777777" w:rsidR="00FE61C2" w:rsidRPr="00FE61C2" w:rsidRDefault="00FE61C2" w:rsidP="00FE61C2">
      <w:pPr>
        <w:pStyle w:val="a9"/>
        <w:rPr>
          <w:i/>
        </w:rPr>
      </w:pPr>
      <w:r w:rsidRPr="00FE61C2">
        <w:rPr>
          <w:i/>
        </w:rPr>
        <w:t xml:space="preserve">                                                                    (число, месяц, год)</w:t>
      </w:r>
    </w:p>
    <w:p w14:paraId="2864AD75" w14:textId="77777777" w:rsidR="008924F6" w:rsidRPr="008924F6" w:rsidRDefault="008924F6" w:rsidP="008924F6">
      <w:pPr>
        <w:pStyle w:val="a9"/>
        <w:spacing w:after="0"/>
        <w:ind w:firstLine="708"/>
        <w:rPr>
          <w:b/>
          <w:i/>
        </w:rPr>
      </w:pPr>
      <w:r w:rsidRPr="008924F6">
        <w:rPr>
          <w:b/>
          <w:i/>
        </w:rPr>
        <w:t>Для резидентов:</w:t>
      </w:r>
    </w:p>
    <w:p w14:paraId="395F1CD9" w14:textId="77777777" w:rsidR="008924F6" w:rsidRPr="008924F6" w:rsidRDefault="008924F6" w:rsidP="008924F6">
      <w:pPr>
        <w:pStyle w:val="a9"/>
        <w:spacing w:after="0"/>
        <w:ind w:firstLine="708"/>
        <w:rPr>
          <w:b/>
        </w:rPr>
      </w:pPr>
      <w:r w:rsidRPr="008924F6">
        <w:rPr>
          <w:b/>
        </w:rPr>
        <w:t>БИН/ИИН</w:t>
      </w:r>
    </w:p>
    <w:p w14:paraId="10E28548" w14:textId="77777777" w:rsidR="008924F6" w:rsidRPr="008924F6" w:rsidRDefault="008924F6" w:rsidP="008924F6">
      <w:pPr>
        <w:pStyle w:val="a9"/>
        <w:spacing w:after="0"/>
        <w:ind w:firstLine="708"/>
        <w:rPr>
          <w:b/>
        </w:rPr>
      </w:pPr>
      <w:r w:rsidRPr="008924F6">
        <w:rPr>
          <w:b/>
        </w:rPr>
        <w:t>ИИК</w:t>
      </w:r>
    </w:p>
    <w:p w14:paraId="5D1FC377" w14:textId="77777777" w:rsidR="008924F6" w:rsidRPr="008924F6" w:rsidRDefault="008924F6" w:rsidP="008924F6">
      <w:pPr>
        <w:pStyle w:val="a9"/>
        <w:spacing w:after="0"/>
        <w:ind w:firstLine="708"/>
        <w:rPr>
          <w:b/>
          <w:lang w:val="kk-KZ"/>
        </w:rPr>
      </w:pPr>
      <w:r w:rsidRPr="008924F6">
        <w:rPr>
          <w:b/>
          <w:lang w:val="kk-KZ"/>
        </w:rPr>
        <w:t xml:space="preserve">БИК </w:t>
      </w:r>
    </w:p>
    <w:p w14:paraId="269AA1CB" w14:textId="77777777" w:rsidR="008924F6" w:rsidRPr="008924F6" w:rsidRDefault="008924F6" w:rsidP="008924F6">
      <w:pPr>
        <w:pStyle w:val="a9"/>
        <w:spacing w:after="0"/>
        <w:ind w:firstLine="708"/>
        <w:rPr>
          <w:b/>
          <w:lang w:val="kk-KZ"/>
        </w:rPr>
      </w:pPr>
      <w:r w:rsidRPr="008924F6">
        <w:rPr>
          <w:b/>
          <w:lang w:val="kk-KZ"/>
        </w:rPr>
        <w:t>Банк получателя</w:t>
      </w:r>
    </w:p>
    <w:p w14:paraId="153DC25D" w14:textId="77777777" w:rsidR="008924F6" w:rsidRPr="008924F6" w:rsidRDefault="008924F6" w:rsidP="008924F6">
      <w:pPr>
        <w:pStyle w:val="a9"/>
        <w:spacing w:after="0"/>
        <w:ind w:firstLine="708"/>
      </w:pPr>
    </w:p>
    <w:p w14:paraId="7D56268C" w14:textId="77777777" w:rsidR="008924F6" w:rsidRPr="008924F6" w:rsidRDefault="008924F6" w:rsidP="008924F6">
      <w:pPr>
        <w:tabs>
          <w:tab w:val="num" w:pos="993"/>
        </w:tabs>
        <w:ind w:firstLine="708"/>
        <w:jc w:val="both"/>
        <w:rPr>
          <w:i/>
          <w:lang w:val="kk-KZ"/>
        </w:rPr>
      </w:pPr>
    </w:p>
    <w:p w14:paraId="6D11D4F9" w14:textId="77777777" w:rsidR="008924F6" w:rsidRPr="008924F6" w:rsidRDefault="008924F6" w:rsidP="008924F6">
      <w:pPr>
        <w:tabs>
          <w:tab w:val="num" w:pos="993"/>
        </w:tabs>
        <w:ind w:firstLine="708"/>
        <w:jc w:val="both"/>
        <w:rPr>
          <w:i/>
          <w:lang w:val="kk-KZ"/>
        </w:rPr>
      </w:pPr>
    </w:p>
    <w:p w14:paraId="60244812" w14:textId="77777777" w:rsidR="00FE61C2" w:rsidRPr="00D303D2" w:rsidRDefault="00FE61C2" w:rsidP="00FE61C2">
      <w:pPr>
        <w:ind w:firstLine="720"/>
        <w:jc w:val="both"/>
        <w:rPr>
          <w:lang w:val="kk-KZ"/>
        </w:rPr>
      </w:pPr>
    </w:p>
    <w:p w14:paraId="6AEDBEDE" w14:textId="77777777" w:rsidR="00FE61C2" w:rsidRPr="00D303D2" w:rsidRDefault="00FE61C2" w:rsidP="00FE61C2">
      <w:pPr>
        <w:ind w:right="-1"/>
        <w:jc w:val="both"/>
        <w:rPr>
          <w:i/>
        </w:rPr>
      </w:pPr>
      <w:r w:rsidRPr="00D303D2">
        <w:t>___________________  ______________________________</w:t>
      </w:r>
      <w:r w:rsidRPr="00D303D2">
        <w:rPr>
          <w:i/>
        </w:rPr>
        <w:br/>
        <w:t xml:space="preserve">    (должность)</w:t>
      </w:r>
      <w:r w:rsidRPr="00D303D2">
        <w:t xml:space="preserve">        </w:t>
      </w:r>
      <w:r w:rsidRPr="00D303D2">
        <w:tab/>
      </w:r>
      <w:r w:rsidRPr="00D303D2">
        <w:rPr>
          <w:i/>
        </w:rPr>
        <w:t xml:space="preserve">                            (подпись)                                      (фамилия, имя, отчество)</w:t>
      </w:r>
    </w:p>
    <w:p w14:paraId="3DC02CCE" w14:textId="77777777" w:rsidR="00FE61C2" w:rsidRPr="00D303D2" w:rsidRDefault="00FE61C2" w:rsidP="00FE61C2">
      <w:pPr>
        <w:ind w:left="2160" w:firstLine="720"/>
        <w:rPr>
          <w:b/>
        </w:rPr>
      </w:pPr>
      <w:r w:rsidRPr="00D303D2">
        <w:rPr>
          <w:b/>
        </w:rPr>
        <w:t xml:space="preserve">                </w:t>
      </w:r>
    </w:p>
    <w:p w14:paraId="1083B2E1" w14:textId="77777777" w:rsidR="00FE61C2" w:rsidRPr="00D303D2" w:rsidRDefault="00FE61C2" w:rsidP="00FE61C2">
      <w:pPr>
        <w:jc w:val="center"/>
        <w:rPr>
          <w:b/>
        </w:rPr>
      </w:pPr>
      <w:r w:rsidRPr="00D303D2">
        <w:rPr>
          <w:b/>
        </w:rPr>
        <w:t>М.П.</w:t>
      </w:r>
    </w:p>
    <w:p w14:paraId="277225A0" w14:textId="77777777" w:rsidR="00731FA3" w:rsidRPr="008924F6" w:rsidRDefault="00731FA3" w:rsidP="002F57A5">
      <w:pPr>
        <w:pStyle w:val="6"/>
        <w:jc w:val="right"/>
        <w:rPr>
          <w:b w:val="0"/>
        </w:rPr>
      </w:pPr>
      <w:r w:rsidRPr="008924F6">
        <w:rPr>
          <w:b w:val="0"/>
        </w:rPr>
        <w:br w:type="page"/>
      </w:r>
    </w:p>
    <w:p w14:paraId="611A3454" w14:textId="77777777" w:rsidR="008924F6" w:rsidRPr="008924F6" w:rsidRDefault="008924F6" w:rsidP="008924F6">
      <w:pPr>
        <w:tabs>
          <w:tab w:val="left" w:pos="1134"/>
        </w:tabs>
        <w:ind w:firstLine="709"/>
        <w:jc w:val="right"/>
        <w:rPr>
          <w:b/>
        </w:rPr>
      </w:pPr>
      <w:r w:rsidRPr="008924F6">
        <w:rPr>
          <w:b/>
        </w:rPr>
        <w:lastRenderedPageBreak/>
        <w:t>Приложение 5 к тендерной документации</w:t>
      </w:r>
    </w:p>
    <w:p w14:paraId="4556661D" w14:textId="77777777" w:rsidR="008924F6" w:rsidRPr="008924F6" w:rsidRDefault="008924F6" w:rsidP="008924F6">
      <w:pPr>
        <w:pStyle w:val="af7"/>
        <w:ind w:right="1133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24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ПРОЕКТ</w:t>
      </w:r>
    </w:p>
    <w:p w14:paraId="1E983A15" w14:textId="77777777" w:rsidR="008924F6" w:rsidRPr="008924F6" w:rsidRDefault="008924F6" w:rsidP="008924F6">
      <w:pPr>
        <w:pStyle w:val="af7"/>
        <w:tabs>
          <w:tab w:val="left" w:pos="567"/>
        </w:tabs>
        <w:suppressAutoHyphens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b/>
          <w:sz w:val="24"/>
          <w:szCs w:val="24"/>
        </w:rPr>
        <w:t>ДОГОВОР ОБ ОКАЗАНИИ УСЛУГ № _______</w:t>
      </w:r>
    </w:p>
    <w:p w14:paraId="50F8FF69" w14:textId="77777777" w:rsidR="008924F6" w:rsidRPr="008924F6" w:rsidRDefault="008924F6" w:rsidP="008924F6">
      <w:pPr>
        <w:pStyle w:val="af7"/>
        <w:tabs>
          <w:tab w:val="left" w:pos="567"/>
        </w:tabs>
        <w:suppressAutoHyphens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B6B396E" w14:textId="41F10AE1" w:rsidR="008924F6" w:rsidRPr="008924F6" w:rsidRDefault="008924F6" w:rsidP="008924F6">
      <w:pPr>
        <w:tabs>
          <w:tab w:val="left" w:pos="567"/>
        </w:tabs>
        <w:suppressAutoHyphens/>
        <w:ind w:left="567" w:hanging="567"/>
        <w:jc w:val="center"/>
      </w:pPr>
      <w:r w:rsidRPr="008924F6">
        <w:t>г. Ал</w:t>
      </w:r>
      <w:r w:rsidR="00872D89">
        <w:t>маты</w:t>
      </w:r>
      <w:r w:rsidR="00872D89">
        <w:tab/>
      </w:r>
      <w:r w:rsidR="00872D89">
        <w:tab/>
      </w:r>
      <w:r w:rsidR="00872D89">
        <w:tab/>
      </w:r>
      <w:r w:rsidR="00872D89">
        <w:tab/>
      </w:r>
      <w:r w:rsidR="00872D89">
        <w:tab/>
      </w:r>
      <w:r w:rsidR="00872D89">
        <w:tab/>
      </w:r>
      <w:r w:rsidR="00872D89">
        <w:tab/>
      </w:r>
      <w:r w:rsidR="00872D89">
        <w:tab/>
      </w:r>
      <w:r w:rsidR="00872D89">
        <w:tab/>
        <w:t>«___» _________ 2020</w:t>
      </w:r>
      <w:r w:rsidRPr="008924F6">
        <w:t xml:space="preserve"> г.</w:t>
      </w:r>
    </w:p>
    <w:p w14:paraId="5B872C71" w14:textId="77777777" w:rsidR="008924F6" w:rsidRPr="008924F6" w:rsidRDefault="008924F6" w:rsidP="008924F6">
      <w:pPr>
        <w:tabs>
          <w:tab w:val="left" w:pos="567"/>
        </w:tabs>
        <w:suppressAutoHyphens/>
        <w:ind w:left="567" w:hanging="567"/>
        <w:jc w:val="both"/>
      </w:pPr>
    </w:p>
    <w:p w14:paraId="6BC0D213" w14:textId="77777777" w:rsidR="008924F6" w:rsidRPr="008924F6" w:rsidRDefault="008924F6" w:rsidP="008924F6">
      <w:pPr>
        <w:tabs>
          <w:tab w:val="left" w:pos="567"/>
        </w:tabs>
        <w:suppressAutoHyphens/>
        <w:ind w:left="567" w:hanging="567"/>
        <w:jc w:val="both"/>
      </w:pPr>
    </w:p>
    <w:p w14:paraId="5F4819BD" w14:textId="77777777" w:rsidR="008924F6" w:rsidRPr="008924F6" w:rsidRDefault="008924F6" w:rsidP="008924F6">
      <w:pPr>
        <w:tabs>
          <w:tab w:val="left" w:pos="0"/>
        </w:tabs>
        <w:suppressAutoHyphens/>
        <w:ind w:firstLine="540"/>
        <w:jc w:val="both"/>
      </w:pPr>
      <w:r w:rsidRPr="008924F6">
        <w:rPr>
          <w:b/>
        </w:rPr>
        <w:t>АО «Народный Банк Казахстана»</w:t>
      </w:r>
      <w:r w:rsidRPr="008924F6">
        <w:t xml:space="preserve">, юридическое лицо, созданное и зарегистрированное </w:t>
      </w:r>
      <w:r w:rsidRPr="008924F6">
        <w:br/>
        <w:t xml:space="preserve">в соответствии с законодательством Республики Казахстан, с местом нахождения по адресу: г. Алматы, </w:t>
      </w:r>
      <w:r w:rsidRPr="008924F6">
        <w:br/>
        <w:t xml:space="preserve">______________________, именуемое в дальнейшем </w:t>
      </w:r>
      <w:r w:rsidRPr="008924F6">
        <w:rPr>
          <w:b/>
        </w:rPr>
        <w:t>«Заказчик»</w:t>
      </w:r>
      <w:r w:rsidRPr="008924F6">
        <w:t>,</w:t>
      </w:r>
      <w:r w:rsidRPr="008924F6">
        <w:rPr>
          <w:b/>
        </w:rPr>
        <w:t xml:space="preserve"> </w:t>
      </w:r>
      <w:r w:rsidRPr="008924F6">
        <w:t xml:space="preserve">в лице _____________________, действующего на основании _______________, с одной стороны, и </w:t>
      </w:r>
    </w:p>
    <w:p w14:paraId="6C1044CB" w14:textId="77777777" w:rsidR="008924F6" w:rsidRPr="008924F6" w:rsidRDefault="008924F6" w:rsidP="008924F6">
      <w:pPr>
        <w:tabs>
          <w:tab w:val="left" w:pos="0"/>
        </w:tabs>
        <w:suppressAutoHyphens/>
        <w:ind w:firstLine="540"/>
        <w:jc w:val="both"/>
      </w:pPr>
      <w:r w:rsidRPr="008924F6">
        <w:rPr>
          <w:b/>
          <w:bCs/>
        </w:rPr>
        <w:t>_______________________</w:t>
      </w:r>
      <w:r w:rsidRPr="008924F6">
        <w:t xml:space="preserve">, юридическое лицо, созданное и зарегистрированное в соответствии </w:t>
      </w:r>
      <w:r w:rsidRPr="008924F6">
        <w:br/>
        <w:t>с законодательством Республики Казахстан, с местом нахождения по адресу: г. Алматы, _______________ именуемое в дальнейшем «</w:t>
      </w:r>
      <w:r w:rsidRPr="008924F6">
        <w:rPr>
          <w:b/>
        </w:rPr>
        <w:t>Исполнитель</w:t>
      </w:r>
      <w:r w:rsidRPr="008924F6">
        <w:t xml:space="preserve">», в лице в лице _________________, действующего </w:t>
      </w:r>
      <w:r w:rsidRPr="008924F6">
        <w:br/>
        <w:t>на основании ________________, с другой стороны,</w:t>
      </w:r>
    </w:p>
    <w:p w14:paraId="472C177B" w14:textId="77777777" w:rsidR="008924F6" w:rsidRPr="008924F6" w:rsidRDefault="008924F6" w:rsidP="008924F6">
      <w:pPr>
        <w:ind w:firstLine="567"/>
        <w:jc w:val="both"/>
      </w:pPr>
      <w:r w:rsidRPr="008924F6">
        <w:t xml:space="preserve">вместе именуемые </w:t>
      </w:r>
      <w:r w:rsidRPr="008924F6">
        <w:rPr>
          <w:b/>
        </w:rPr>
        <w:t>«Стороны»</w:t>
      </w:r>
      <w:r w:rsidRPr="008924F6">
        <w:t xml:space="preserve">, а по отдельности </w:t>
      </w:r>
      <w:r w:rsidRPr="008924F6">
        <w:rPr>
          <w:b/>
        </w:rPr>
        <w:t>«Сторона»</w:t>
      </w:r>
      <w:r w:rsidRPr="008924F6">
        <w:t>, либо как указано выше, заключили настоящий Договор об оказании услуг (далее, также – «</w:t>
      </w:r>
      <w:r w:rsidRPr="008924F6">
        <w:rPr>
          <w:b/>
        </w:rPr>
        <w:t>Договор</w:t>
      </w:r>
      <w:r w:rsidRPr="008924F6">
        <w:t>») о нижеследующем.</w:t>
      </w:r>
    </w:p>
    <w:p w14:paraId="018DADB8" w14:textId="77777777" w:rsidR="008924F6" w:rsidRPr="008924F6" w:rsidRDefault="008924F6" w:rsidP="008924F6">
      <w:pPr>
        <w:pStyle w:val="a9"/>
        <w:tabs>
          <w:tab w:val="left" w:pos="567"/>
          <w:tab w:val="left" w:pos="709"/>
        </w:tabs>
        <w:suppressAutoHyphens/>
        <w:ind w:left="567" w:hanging="567"/>
      </w:pPr>
    </w:p>
    <w:p w14:paraId="334E0BC4" w14:textId="77777777" w:rsidR="008924F6" w:rsidRPr="008924F6" w:rsidRDefault="008924F6" w:rsidP="008924F6">
      <w:pPr>
        <w:pStyle w:val="a9"/>
        <w:numPr>
          <w:ilvl w:val="0"/>
          <w:numId w:val="23"/>
        </w:numPr>
        <w:tabs>
          <w:tab w:val="num" w:pos="360"/>
          <w:tab w:val="left" w:pos="567"/>
        </w:tabs>
        <w:suppressAutoHyphens/>
        <w:spacing w:after="0"/>
        <w:jc w:val="center"/>
        <w:rPr>
          <w:b/>
        </w:rPr>
      </w:pPr>
      <w:r w:rsidRPr="008924F6">
        <w:rPr>
          <w:b/>
        </w:rPr>
        <w:t>ПРЕДМЕТ ДОГОВОРА</w:t>
      </w:r>
    </w:p>
    <w:p w14:paraId="55AEC44B" w14:textId="77777777" w:rsidR="008924F6" w:rsidRPr="00FE61C2" w:rsidRDefault="008924F6" w:rsidP="00FE61C2">
      <w:pPr>
        <w:tabs>
          <w:tab w:val="left" w:pos="360"/>
          <w:tab w:val="left" w:pos="851"/>
        </w:tabs>
        <w:suppressAutoHyphens/>
        <w:ind w:left="567"/>
        <w:jc w:val="both"/>
      </w:pPr>
      <w:r w:rsidRPr="00FE61C2">
        <w:t xml:space="preserve">Исполнитель обязуется оказать Заказчику: </w:t>
      </w:r>
    </w:p>
    <w:p w14:paraId="2CAD5F64" w14:textId="77777777" w:rsidR="008924F6" w:rsidRPr="00FE61C2" w:rsidRDefault="008924F6" w:rsidP="00FE61C2">
      <w:pPr>
        <w:pStyle w:val="23"/>
        <w:tabs>
          <w:tab w:val="left" w:pos="360"/>
          <w:tab w:val="left" w:pos="851"/>
        </w:tabs>
        <w:ind w:firstLine="567"/>
        <w:rPr>
          <w:i w:val="0"/>
        </w:rPr>
      </w:pPr>
      <w:r w:rsidRPr="00FE61C2">
        <w:rPr>
          <w:i w:val="0"/>
        </w:rPr>
        <w:t xml:space="preserve">1) услуги технической поддержки </w:t>
      </w:r>
      <w:r w:rsidRPr="00FE61C2">
        <w:rPr>
          <w:i w:val="0"/>
          <w:color w:val="000000"/>
        </w:rPr>
        <w:t>программного обеспечения</w:t>
      </w:r>
      <w:r w:rsidRPr="00FE61C2">
        <w:rPr>
          <w:i w:val="0"/>
        </w:rPr>
        <w:t xml:space="preserve"> СУБД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 xml:space="preserve"> </w:t>
      </w:r>
      <w:r w:rsidRPr="00FE61C2">
        <w:rPr>
          <w:i w:val="0"/>
          <w:lang w:val="en-US"/>
        </w:rPr>
        <w:t>Database</w:t>
      </w:r>
      <w:r w:rsidRPr="00FE61C2">
        <w:rPr>
          <w:i w:val="0"/>
        </w:rPr>
        <w:t>» от компании – разработчика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 xml:space="preserve">» (далее – «Услуги технической поддержки») в объёме согласно </w:t>
      </w:r>
      <w:r w:rsidRPr="00FE61C2">
        <w:rPr>
          <w:i w:val="0"/>
        </w:rPr>
        <w:br/>
        <w:t>Приложению 1 к Договору;</w:t>
      </w:r>
    </w:p>
    <w:p w14:paraId="1231599F" w14:textId="77777777" w:rsidR="008924F6" w:rsidRPr="00FE61C2" w:rsidRDefault="008924F6" w:rsidP="00FE61C2">
      <w:pPr>
        <w:pStyle w:val="23"/>
        <w:tabs>
          <w:tab w:val="left" w:pos="360"/>
          <w:tab w:val="left" w:pos="851"/>
        </w:tabs>
        <w:ind w:firstLine="567"/>
        <w:rPr>
          <w:i w:val="0"/>
        </w:rPr>
      </w:pPr>
      <w:r w:rsidRPr="00FE61C2">
        <w:rPr>
          <w:i w:val="0"/>
        </w:rPr>
        <w:t xml:space="preserve">2) услуги первой линии технической поддержки </w:t>
      </w:r>
      <w:r w:rsidRPr="00FE61C2">
        <w:rPr>
          <w:i w:val="0"/>
          <w:color w:val="000000"/>
        </w:rPr>
        <w:t>программного обеспечения</w:t>
      </w:r>
      <w:r w:rsidRPr="00FE61C2">
        <w:rPr>
          <w:i w:val="0"/>
        </w:rPr>
        <w:t xml:space="preserve"> СУБД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 xml:space="preserve"> </w:t>
      </w:r>
      <w:r w:rsidRPr="00FE61C2">
        <w:rPr>
          <w:i w:val="0"/>
          <w:lang w:val="en-US"/>
        </w:rPr>
        <w:t>Database</w:t>
      </w:r>
      <w:r w:rsidRPr="00FE61C2">
        <w:rPr>
          <w:i w:val="0"/>
        </w:rPr>
        <w:t>», оказываемой Исполнителем в объеме согласно Приложению 2 к Договору (далее – «Услуги первой линии технической поддержки»);</w:t>
      </w:r>
    </w:p>
    <w:p w14:paraId="0A47D785" w14:textId="77777777" w:rsidR="008924F6" w:rsidRPr="00FE61C2" w:rsidRDefault="008924F6" w:rsidP="00FE61C2">
      <w:pPr>
        <w:tabs>
          <w:tab w:val="left" w:pos="360"/>
          <w:tab w:val="left" w:pos="851"/>
        </w:tabs>
        <w:suppressAutoHyphens/>
        <w:ind w:firstLine="567"/>
        <w:jc w:val="both"/>
      </w:pPr>
      <w:r w:rsidRPr="00FE61C2">
        <w:t>а Заказчик обязуется принять и оплатить надлежащим образом оказанные Услуги технической поддержки и Услуги первой линии технической поддержки</w:t>
      </w:r>
      <w:r w:rsidRPr="00FE61C2" w:rsidDel="0074698C">
        <w:t xml:space="preserve"> </w:t>
      </w:r>
      <w:r w:rsidRPr="00FE61C2">
        <w:t xml:space="preserve">на условиях и в порядке, предусмотренных Договором. Услуги технической поддержки и Услуги первой линии технической поддержки далее </w:t>
      </w:r>
      <w:r w:rsidRPr="00FE61C2">
        <w:br/>
        <w:t xml:space="preserve">по тексту Договора, также, совместно именуются как «Услуги», а по отдельности как определено выше. </w:t>
      </w:r>
    </w:p>
    <w:p w14:paraId="0123C9FC" w14:textId="77777777" w:rsidR="008924F6" w:rsidRPr="00FE61C2" w:rsidRDefault="008924F6" w:rsidP="00FE61C2">
      <w:pPr>
        <w:pStyle w:val="a9"/>
        <w:tabs>
          <w:tab w:val="left" w:pos="360"/>
        </w:tabs>
        <w:suppressAutoHyphens/>
        <w:ind w:left="567" w:hanging="567"/>
      </w:pPr>
    </w:p>
    <w:p w14:paraId="550872A8" w14:textId="77777777" w:rsidR="008924F6" w:rsidRPr="00872D89" w:rsidRDefault="008924F6" w:rsidP="00FE61C2">
      <w:pPr>
        <w:pStyle w:val="23"/>
        <w:numPr>
          <w:ilvl w:val="0"/>
          <w:numId w:val="23"/>
        </w:numPr>
        <w:tabs>
          <w:tab w:val="left" w:pos="-1843"/>
          <w:tab w:val="left" w:pos="360"/>
        </w:tabs>
        <w:suppressAutoHyphens/>
        <w:jc w:val="center"/>
        <w:rPr>
          <w:b/>
          <w:i w:val="0"/>
        </w:rPr>
      </w:pPr>
      <w:r w:rsidRPr="00872D89">
        <w:rPr>
          <w:b/>
          <w:i w:val="0"/>
        </w:rPr>
        <w:t>ОБЯЗАННОСТИ СТОРОН</w:t>
      </w:r>
    </w:p>
    <w:p w14:paraId="2B26B2B8" w14:textId="77777777" w:rsidR="008924F6" w:rsidRPr="00FE61C2" w:rsidRDefault="008924F6" w:rsidP="00FE61C2">
      <w:pPr>
        <w:pStyle w:val="23"/>
        <w:numPr>
          <w:ilvl w:val="1"/>
          <w:numId w:val="23"/>
        </w:numPr>
        <w:tabs>
          <w:tab w:val="left" w:pos="-1843"/>
          <w:tab w:val="left" w:pos="360"/>
        </w:tabs>
        <w:suppressAutoHyphens/>
        <w:jc w:val="left"/>
        <w:rPr>
          <w:i w:val="0"/>
        </w:rPr>
      </w:pPr>
      <w:r w:rsidRPr="00FE61C2">
        <w:rPr>
          <w:i w:val="0"/>
        </w:rPr>
        <w:t>Заказчик обязуется:</w:t>
      </w:r>
    </w:p>
    <w:p w14:paraId="06A2FA97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 xml:space="preserve">предоставить работникам Исполнителя, задействованным в исполнении Договора, доступ </w:t>
      </w:r>
      <w:r w:rsidRPr="00FE61C2">
        <w:rPr>
          <w:i w:val="0"/>
        </w:rPr>
        <w:br/>
        <w:t xml:space="preserve">к программному обеспечению СУБД </w:t>
      </w:r>
      <w:proofErr w:type="spellStart"/>
      <w:r w:rsidRPr="00FE61C2">
        <w:rPr>
          <w:i w:val="0"/>
        </w:rPr>
        <w:t>Oracle</w:t>
      </w:r>
      <w:proofErr w:type="spellEnd"/>
      <w:r w:rsidRPr="00FE61C2">
        <w:rPr>
          <w:i w:val="0"/>
        </w:rPr>
        <w:t xml:space="preserve"> (далее, также – «программное обеспечение») Заказчика (тестовая среда, среда разработки). Доступ к продуктивной системе предоставляется </w:t>
      </w:r>
      <w:r w:rsidRPr="00FE61C2">
        <w:rPr>
          <w:i w:val="0"/>
        </w:rPr>
        <w:br/>
        <w:t>по согласованию Сторон в срок не более 3 (трех) рабочих дней с момента получения соответствующего письменного запроса со стороны Исполнителя;</w:t>
      </w:r>
    </w:p>
    <w:p w14:paraId="357419BF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для надлежащего оказания Исполнителем Услуг, обеспечить следующие условия на территории Заказчика:</w:t>
      </w:r>
    </w:p>
    <w:p w14:paraId="420C7247" w14:textId="77777777" w:rsidR="008924F6" w:rsidRPr="00FE61C2" w:rsidRDefault="008924F6" w:rsidP="00FE61C2">
      <w:pPr>
        <w:tabs>
          <w:tab w:val="left" w:pos="360"/>
        </w:tabs>
        <w:ind w:left="709" w:hanging="1"/>
        <w:jc w:val="both"/>
      </w:pPr>
      <w:r w:rsidRPr="00FE61C2">
        <w:t>- предоставить работникам Исполнителя доступ на территорию Заказчика с персональными портативными компьютерами;</w:t>
      </w:r>
    </w:p>
    <w:p w14:paraId="7288E8FA" w14:textId="77777777" w:rsidR="008924F6" w:rsidRPr="00FE61C2" w:rsidRDefault="008924F6" w:rsidP="00FE61C2">
      <w:pPr>
        <w:tabs>
          <w:tab w:val="left" w:pos="360"/>
        </w:tabs>
        <w:ind w:left="709" w:hanging="1"/>
        <w:jc w:val="both"/>
      </w:pPr>
      <w:r w:rsidRPr="00FE61C2">
        <w:t xml:space="preserve">- обеспечить сетевые соединения для портативных компьютеров работников Исполнителя </w:t>
      </w:r>
      <w:r w:rsidRPr="00FE61C2">
        <w:br/>
        <w:t xml:space="preserve">с доступом в локальную вычислительную сеть и СУБД </w:t>
      </w:r>
      <w:proofErr w:type="spellStart"/>
      <w:r w:rsidRPr="00FE61C2">
        <w:t>Oracle</w:t>
      </w:r>
      <w:proofErr w:type="spellEnd"/>
      <w:r w:rsidRPr="00FE61C2">
        <w:t xml:space="preserve"> Заказчика;</w:t>
      </w:r>
    </w:p>
    <w:p w14:paraId="095EC133" w14:textId="77777777" w:rsidR="008924F6" w:rsidRPr="00FE61C2" w:rsidRDefault="008924F6" w:rsidP="00FE61C2">
      <w:pPr>
        <w:tabs>
          <w:tab w:val="left" w:pos="360"/>
        </w:tabs>
        <w:ind w:left="708" w:firstLine="12"/>
        <w:jc w:val="both"/>
      </w:pPr>
      <w:r w:rsidRPr="00FE61C2">
        <w:t xml:space="preserve">- предоставить работникам Исполнителя рабочие места, возможность выхода в Интернет, доступ </w:t>
      </w:r>
      <w:r w:rsidRPr="00FE61C2">
        <w:br/>
        <w:t>к внутренним и местным линиям телефонной и факсимильной связи, принтеру;</w:t>
      </w:r>
    </w:p>
    <w:p w14:paraId="1326771B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lastRenderedPageBreak/>
        <w:t xml:space="preserve">предоставлять работникам Исполнителя, задействованным в исполнении Договора, полный </w:t>
      </w:r>
      <w:r w:rsidRPr="00FE61C2">
        <w:rPr>
          <w:i w:val="0"/>
        </w:rPr>
        <w:br/>
        <w:t>и беспрепятственный доступ к оборудованию, материалам, документам и прочим ресурсам, которые необходимы для надлежащего оказания Исполнителем Услуг по Договору;</w:t>
      </w:r>
    </w:p>
    <w:p w14:paraId="45B3F56A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обеспечить оказание содействия со стороны своих работников, задействованных в исполнении Договора, работникам Исполнителя, оказывающим Услуги;</w:t>
      </w:r>
    </w:p>
    <w:p w14:paraId="23DABC99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при получении уведомления со стороны Исполнителя о возникновении обстоятельств, замедляющих ход оказания Услуг или делающих дальнейшее оказание Услуг невозможным, которые возникли по независящим от Исполнителя причинам, принять, по возможности, все необходимые меры для разрешения данных негативных обстоятельств в срок не более 5 (пять) рабочих дней с момента получения соответствующего уведомления Исполнителя;</w:t>
      </w:r>
    </w:p>
    <w:p w14:paraId="1982124D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принять от Исполнителя Услуги по соответствующему Акту приема-передачи оказанных Услуг технической поддержки, Акту приема-передачи оказанных Услуг первой линии технической поддержки (далее, также – «Акты приема-передачи») или предоставить мотивированный отказ от их принятия;</w:t>
      </w:r>
    </w:p>
    <w:p w14:paraId="2E04C9D9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оплатить надлежащим образом оказанные Услуги на условиях и в порядке, предусмотренных Договором.</w:t>
      </w:r>
    </w:p>
    <w:p w14:paraId="08C05450" w14:textId="77777777" w:rsidR="008924F6" w:rsidRPr="00FE61C2" w:rsidRDefault="008924F6" w:rsidP="00FE61C2">
      <w:pPr>
        <w:pStyle w:val="23"/>
        <w:numPr>
          <w:ilvl w:val="1"/>
          <w:numId w:val="23"/>
        </w:numPr>
        <w:tabs>
          <w:tab w:val="left" w:pos="-1843"/>
          <w:tab w:val="left" w:pos="360"/>
        </w:tabs>
        <w:suppressAutoHyphens/>
        <w:ind w:left="720" w:hanging="720"/>
        <w:jc w:val="left"/>
        <w:rPr>
          <w:i w:val="0"/>
        </w:rPr>
      </w:pPr>
      <w:r w:rsidRPr="00FE61C2">
        <w:rPr>
          <w:i w:val="0"/>
        </w:rPr>
        <w:t>Исполнитель обязуется:</w:t>
      </w:r>
    </w:p>
    <w:p w14:paraId="556F49AB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своевременно и качественно оказывать/обеспечить оказание Услуги технической поддержки. Результатом оказания Услуг технической поддержки за отчетный период (отчетный период по Договору устанавливается равным 3 (трем) календарным месяцам) считать подписанный Акт приема-передачи оказанных Услуг технической поддержки. Акт приема-передачи оказанных Услуг технической поддержки составляется и подписывается в течение 10 (десять) рабочих дней со дня предоставления Заказчику Акта приема-передачи оказанных Услуг технической поддержки при отсутствии замечаний к оказанным Услугам технической поддержки;</w:t>
      </w:r>
    </w:p>
    <w:p w14:paraId="2969FF56" w14:textId="77777777" w:rsidR="008924F6" w:rsidRPr="00FE61C2" w:rsidRDefault="008924F6" w:rsidP="00FE61C2">
      <w:pPr>
        <w:pStyle w:val="23"/>
        <w:tabs>
          <w:tab w:val="left" w:pos="-1843"/>
          <w:tab w:val="left" w:pos="360"/>
        </w:tabs>
        <w:suppressAutoHyphens/>
        <w:ind w:left="720"/>
        <w:rPr>
          <w:i w:val="0"/>
        </w:rPr>
      </w:pPr>
      <w:r w:rsidRPr="00FE61C2">
        <w:rPr>
          <w:i w:val="0"/>
        </w:rPr>
        <w:t>Активация Технической поддержки на программное обеспечение от Компании - разработчика «</w:t>
      </w:r>
      <w:r w:rsidRPr="00FE61C2">
        <w:rPr>
          <w:i w:val="0"/>
          <w:lang w:val="en-US"/>
        </w:rPr>
        <w:t>Oracle</w:t>
      </w:r>
      <w:r w:rsidRPr="00FE61C2">
        <w:rPr>
          <w:i w:val="0"/>
        </w:rPr>
        <w:t>» (далее, также – «Компания – разработчик») должна быть осуществлена Исполнителем в течение 5 (пять) рабочих дней со дня подписания Сторонами Договора. По результату активации Исполнитель должен предоставить акт оказанных услуг;</w:t>
      </w:r>
    </w:p>
    <w:p w14:paraId="62755464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своевременно и качественно оказывать Услуги первой линии технической поддержки. Результатом оказания Услуг первой линии технической поддержки за отчетный период (отчетный период по Договору устанавливается равным 3 (трем) календарным месяцам) считать подписанный Акт приема-передачи оказанных Услуг первой линии технической поддержки согласно пункту 4.17 Договора. Акт приема-передачи оказанных Услуг первой линии технической поддержки составляется и подписывается в течение 10 (десять) рабочих дней со дня предоставления Заказчику Акта приема-передачи оказанных Услуг первой линии технической поддержки при отсутствии замечаний к оказанным Услугам первой линии технической поддержки;</w:t>
      </w:r>
    </w:p>
    <w:p w14:paraId="4A336B7A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>ежеквартально, в течение первых 10 (десять) рабочих дней, следующих за отчетным кварталом, передавать Заказчику результаты оказанных Услуг по соответствующему Акту приема-передачи;</w:t>
      </w:r>
    </w:p>
    <w:p w14:paraId="31AEF76B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 xml:space="preserve">строго выполнять все указания Заказчика по поводу оказания Услуг; </w:t>
      </w:r>
    </w:p>
    <w:p w14:paraId="2056A462" w14:textId="77777777" w:rsidR="008924F6" w:rsidRPr="00FE61C2" w:rsidRDefault="008924F6" w:rsidP="00FE61C2">
      <w:pPr>
        <w:pStyle w:val="23"/>
        <w:numPr>
          <w:ilvl w:val="2"/>
          <w:numId w:val="23"/>
        </w:numPr>
        <w:tabs>
          <w:tab w:val="left" w:pos="-1843"/>
          <w:tab w:val="left" w:pos="360"/>
        </w:tabs>
        <w:suppressAutoHyphens/>
        <w:ind w:left="720" w:hanging="720"/>
        <w:rPr>
          <w:i w:val="0"/>
        </w:rPr>
      </w:pPr>
      <w:r w:rsidRPr="00FE61C2">
        <w:rPr>
          <w:i w:val="0"/>
        </w:rPr>
        <w:t xml:space="preserve">немедленно информировать Заказчика в случае, если соблюдение указаний Заказчика может негативным образом сказаться на качестве оказываемых Услуг; </w:t>
      </w:r>
    </w:p>
    <w:p w14:paraId="36ECF548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 xml:space="preserve">при оказании Услуг на территории Заказчика соблюдать установленные правила охраны труда, пожарной безопасности и производственной санитарии; </w:t>
      </w:r>
    </w:p>
    <w:p w14:paraId="3B8A8F0B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 xml:space="preserve">не предпринимать действий, причиняющих материальный или иной ущерб интересам и деловой репутации Заказчика, в случае причинения ущерба – возместить его в полном объеме; </w:t>
      </w:r>
    </w:p>
    <w:p w14:paraId="4D9E6233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не разглашать коммерческую тайну, а также иную информацию о Заказчике, его деятельности, деловых партнерах, ставшую известной Исполнителю при оказании Услуг, в противном случае Исполнитель может быть привлечен к ответственности в соответствии с законодательством Республики Казахстан;</w:t>
      </w:r>
    </w:p>
    <w:p w14:paraId="502A2A20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lastRenderedPageBreak/>
        <w:t xml:space="preserve">незамедлительно ставить в известность Заказчика обо всех случаях попыток со стороны посторонних лиц получения информации о деятельности Заказчика и его клиентов; </w:t>
      </w:r>
    </w:p>
    <w:p w14:paraId="7C9EE12B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 xml:space="preserve">в случае, если Услуги технической поддержки не будут оказываться Компанией-разработчиком после получения согласно подпункту 4.13.1 Договора Заказчиком кодов (ключей) доступа </w:t>
      </w:r>
      <w:r w:rsidRPr="00FE61C2">
        <w:br/>
        <w:t xml:space="preserve">и регистрации Заказчика на официальном сайте Компании – разработчика, либо Заказчику </w:t>
      </w:r>
      <w:r w:rsidRPr="00FE61C2">
        <w:br/>
        <w:t xml:space="preserve">не будут предоставлены коды (ключи) доступа/не будет осуществлена регистрация Заказчика </w:t>
      </w:r>
      <w:r w:rsidRPr="00FE61C2">
        <w:br/>
        <w:t xml:space="preserve">на официальном сайте Компании – разработчика, вернуть Заказчику сумму, указанную </w:t>
      </w:r>
      <w:r w:rsidRPr="00FE61C2">
        <w:br/>
        <w:t>в подпункте 3.1.1 Договора, в течение 10 (десяти) рабочих дней со дня</w:t>
      </w:r>
      <w:r w:rsidRPr="00FE61C2" w:rsidDel="0013176C">
        <w:t xml:space="preserve"> </w:t>
      </w:r>
      <w:r w:rsidRPr="00FE61C2">
        <w:t>получения соответствующего уведомления от Заказчика;</w:t>
      </w:r>
    </w:p>
    <w:p w14:paraId="76311CC3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обеспечить получение Заказчиком от Компании-разработчика Услуг технической поддержки программного обеспечения в течение срока, указанного в Приложении 1 к Договору.</w:t>
      </w:r>
    </w:p>
    <w:p w14:paraId="552965A4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полностью выполнять все условия Договора;</w:t>
      </w:r>
    </w:p>
    <w:p w14:paraId="302D27B6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оказывать Услуги без нанесения какого-либо вреда имуществу Заказчика, в противном случае возместить Заказчику убытки в полном объеме;</w:t>
      </w:r>
    </w:p>
    <w:p w14:paraId="4F593082" w14:textId="77777777" w:rsidR="008924F6" w:rsidRPr="00FE61C2" w:rsidRDefault="008924F6" w:rsidP="00FE61C2">
      <w:pPr>
        <w:numPr>
          <w:ilvl w:val="2"/>
          <w:numId w:val="23"/>
        </w:numPr>
        <w:tabs>
          <w:tab w:val="left" w:pos="360"/>
        </w:tabs>
        <w:suppressAutoHyphens/>
        <w:ind w:left="720" w:hanging="720"/>
        <w:jc w:val="both"/>
      </w:pPr>
      <w:r w:rsidRPr="00FE61C2">
        <w:t>предоставить письмо от Компании – разработчика о том, что техническая поддержка Компании- разработчика будет активна и доступна для Заказчика в течение всего периода, вне зависимости от статуса и состояния Исполнителя, разместившего данный заказ.</w:t>
      </w:r>
    </w:p>
    <w:p w14:paraId="2BA6B854" w14:textId="77777777" w:rsidR="008924F6" w:rsidRPr="00FE61C2" w:rsidRDefault="008924F6" w:rsidP="00FE61C2">
      <w:pPr>
        <w:tabs>
          <w:tab w:val="left" w:pos="360"/>
        </w:tabs>
        <w:suppressAutoHyphens/>
        <w:jc w:val="both"/>
      </w:pPr>
    </w:p>
    <w:p w14:paraId="35FA44D5" w14:textId="77777777" w:rsidR="008924F6" w:rsidRPr="00872D89" w:rsidRDefault="008924F6" w:rsidP="00FE61C2">
      <w:pPr>
        <w:numPr>
          <w:ilvl w:val="0"/>
          <w:numId w:val="22"/>
        </w:numPr>
        <w:tabs>
          <w:tab w:val="left" w:pos="360"/>
        </w:tabs>
        <w:suppressAutoHyphens/>
        <w:ind w:left="567" w:hanging="567"/>
        <w:jc w:val="center"/>
        <w:rPr>
          <w:b/>
        </w:rPr>
      </w:pPr>
      <w:r w:rsidRPr="00872D89">
        <w:rPr>
          <w:b/>
        </w:rPr>
        <w:t xml:space="preserve">СТОИМОСТЬ УСЛУГ И ПОРЯДОК РАСЧЕТОВ </w:t>
      </w:r>
    </w:p>
    <w:p w14:paraId="02BA1A77" w14:textId="77777777"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За надлежащим образом оказанные Услуги Заказчик оплачивает Исполнителю их стоимость </w:t>
      </w:r>
      <w:r w:rsidRPr="00FE61C2">
        <w:br/>
        <w:t>в следующем порядке:</w:t>
      </w:r>
    </w:p>
    <w:p w14:paraId="389603D9" w14:textId="77777777" w:rsidR="008924F6" w:rsidRPr="00FE61C2" w:rsidRDefault="008924F6" w:rsidP="00FE61C2">
      <w:pPr>
        <w:pStyle w:val="a9"/>
        <w:numPr>
          <w:ilvl w:val="2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стоимость Услуг технической поддержки составляет ___________ (_______________________) тенге и включает все расходы, связанные с активацией, оказанием Услуг технической поддержки, а также все налоги (в </w:t>
      </w:r>
      <w:proofErr w:type="spellStart"/>
      <w:r w:rsidRPr="00FE61C2">
        <w:t>т.ч</w:t>
      </w:r>
      <w:proofErr w:type="spellEnd"/>
      <w:r w:rsidRPr="00FE61C2">
        <w:t>. НДС) и сборы, предусмотренные законодательством Республики Казахстан. Заказчик осуществляет предоплату в размере _____% стоимости Услуг технической поддержки осуществляется в течение 10 (десяти) рабочих дней после подписания Договора и предоставления счета на оплату оформленного в соответствии с требованиями законодательства Республики Казахстан. Оставшуюся часть в размере _____% стоимости Услуг технической поддержки, Заказчик оплачивает ежеквартально, по факту оказания Услуг технической поддержки в течение 10 (десять) рабочих дней от даты подписания Сторонами Акт приема-передачи Услуг технической поддержки, на основании полученного от Исполнителя счета, оформленного в соответствии с требованиями законодательства Республики Казахстан;</w:t>
      </w:r>
    </w:p>
    <w:p w14:paraId="6E1E73A6" w14:textId="77777777" w:rsidR="008924F6" w:rsidRPr="00FE61C2" w:rsidRDefault="008924F6" w:rsidP="00FE61C2">
      <w:pPr>
        <w:pStyle w:val="a9"/>
        <w:numPr>
          <w:ilvl w:val="2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стоимость Услуг первой линии технической поддержки составляет ___________ (_______________________) тенге и включает все расходы, связанные с оказанием Услуг первой линии технической поддержки, а также все налоги (в </w:t>
      </w:r>
      <w:proofErr w:type="spellStart"/>
      <w:r w:rsidRPr="00FE61C2">
        <w:t>т.ч</w:t>
      </w:r>
      <w:proofErr w:type="spellEnd"/>
      <w:r w:rsidRPr="00FE61C2">
        <w:t xml:space="preserve">. НДС) и сборы, предусмотренные законодательством Республики Казахстан. Оплата Услуг первой линии технической поддержки производится ежеквартально, равными платежами, по факту оказания Услуг, </w:t>
      </w:r>
      <w:r w:rsidRPr="00FE61C2">
        <w:br/>
        <w:t>в размере ___________ (_______________________) тенге в течение 10 (десять) рабочих дней с момента получения счета-фактуры и подписания Акта приема-передачи оказанных Услуг первой линии технической поддержки, порядок которого определен в пункте 4.17 Договора.</w:t>
      </w:r>
    </w:p>
    <w:p w14:paraId="214793A7" w14:textId="77777777"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Оплата Услуг производится путем перевода денег на банковский счет Исполнителя, указанный </w:t>
      </w:r>
      <w:r w:rsidRPr="00FE61C2">
        <w:br/>
        <w:t>в разделе 9 Договора в порядке и сроки, указанные в подпунктах 3.1.1, 3.1.2 Договора.</w:t>
      </w:r>
    </w:p>
    <w:p w14:paraId="51F83A52" w14:textId="77777777" w:rsidR="008924F6" w:rsidRPr="00FE61C2" w:rsidRDefault="008924F6" w:rsidP="00FE61C2">
      <w:pPr>
        <w:pStyle w:val="a9"/>
        <w:tabs>
          <w:tab w:val="left" w:pos="360"/>
        </w:tabs>
        <w:suppressAutoHyphens/>
      </w:pPr>
    </w:p>
    <w:p w14:paraId="3AE22EA9" w14:textId="77777777" w:rsidR="008924F6" w:rsidRPr="00872D89" w:rsidRDefault="008924F6" w:rsidP="00FE61C2">
      <w:pPr>
        <w:pStyle w:val="a9"/>
        <w:numPr>
          <w:ilvl w:val="0"/>
          <w:numId w:val="22"/>
        </w:numPr>
        <w:tabs>
          <w:tab w:val="left" w:pos="360"/>
        </w:tabs>
        <w:suppressAutoHyphens/>
        <w:spacing w:after="0"/>
        <w:jc w:val="center"/>
        <w:rPr>
          <w:b/>
        </w:rPr>
      </w:pPr>
      <w:r w:rsidRPr="00872D89">
        <w:rPr>
          <w:b/>
          <w:snapToGrid w:val="0"/>
        </w:rPr>
        <w:t>ПОРЯДОК ОКАЗАНИЯ И ПРИНЯТИЯ УСЛУГ</w:t>
      </w:r>
    </w:p>
    <w:p w14:paraId="2B930D74" w14:textId="77777777"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 xml:space="preserve">Каждая из Сторон обязуется назначить из числа своих работников – лиц, ответственных </w:t>
      </w:r>
      <w:r w:rsidRPr="00FE61C2">
        <w:br/>
        <w:t>за организацию и порядок оказания Услуг (далее – «Ответственные лица»).</w:t>
      </w:r>
    </w:p>
    <w:p w14:paraId="4377ECE3" w14:textId="77777777" w:rsidR="008924F6" w:rsidRPr="00FE61C2" w:rsidRDefault="008924F6" w:rsidP="00FE61C2">
      <w:pPr>
        <w:pStyle w:val="a9"/>
        <w:numPr>
          <w:ilvl w:val="1"/>
          <w:numId w:val="22"/>
        </w:numPr>
        <w:tabs>
          <w:tab w:val="clear" w:pos="720"/>
          <w:tab w:val="left" w:pos="360"/>
        </w:tabs>
        <w:suppressAutoHyphens/>
        <w:spacing w:after="0"/>
        <w:jc w:val="both"/>
      </w:pPr>
      <w:r w:rsidRPr="00FE61C2">
        <w:t>Ответственное лицо со стороны Исполнителя – _____________, рабочий телефон +7 727 ______.</w:t>
      </w:r>
    </w:p>
    <w:p w14:paraId="6AC7A0D2" w14:textId="77777777" w:rsidR="008924F6" w:rsidRPr="00FE61C2" w:rsidRDefault="008924F6" w:rsidP="00FE61C2">
      <w:pPr>
        <w:pStyle w:val="af0"/>
        <w:numPr>
          <w:ilvl w:val="1"/>
          <w:numId w:val="22"/>
        </w:numPr>
        <w:tabs>
          <w:tab w:val="clear" w:pos="720"/>
          <w:tab w:val="left" w:pos="360"/>
        </w:tabs>
      </w:pPr>
      <w:r w:rsidRPr="00FE61C2">
        <w:t>Ответственное лицо со стороны Заказчика – _________, рабочий телефон +7 727 _________.</w:t>
      </w:r>
    </w:p>
    <w:p w14:paraId="077188C3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lastRenderedPageBreak/>
        <w:t>Ответственное лицо со стороны Исполнителя наделено, включая, но, не ограничиваясь, следующими полномочиями и обязанностями:</w:t>
      </w:r>
    </w:p>
    <w:p w14:paraId="299846AE" w14:textId="77777777"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>- выступать в качестве основного контакта для Заказчика;</w:t>
      </w:r>
    </w:p>
    <w:p w14:paraId="51DC50A2" w14:textId="77777777"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 xml:space="preserve">- отвечать за координирование и контроль исполнения заданий Заказчика в согласованные сроки </w:t>
      </w:r>
      <w:r w:rsidRPr="00FE61C2">
        <w:rPr>
          <w:i w:val="0"/>
        </w:rPr>
        <w:br/>
        <w:t>и заданного качества.</w:t>
      </w:r>
    </w:p>
    <w:p w14:paraId="0C0E4560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Ответственное лицо со стороны Заказчика наделено, включая, но, не ограничиваясь, следующими полномочиями и обязанностями:</w:t>
      </w:r>
    </w:p>
    <w:p w14:paraId="1A882448" w14:textId="77777777"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 xml:space="preserve">- выступать в качестве основного контакта для Исполнителя; </w:t>
      </w:r>
    </w:p>
    <w:p w14:paraId="73E49EAB" w14:textId="77777777"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 xml:space="preserve">- отвечать за оформление и передачу Ответственному лицу Исполнителя письменных запросов </w:t>
      </w:r>
      <w:r w:rsidRPr="00FE61C2">
        <w:rPr>
          <w:i w:val="0"/>
        </w:rPr>
        <w:br/>
        <w:t>на оказание Услуг установленного образца по форме согласно Приложению 3 к Договору (далее, также – «Заявка»);</w:t>
      </w:r>
    </w:p>
    <w:p w14:paraId="24A7EF06" w14:textId="77777777" w:rsidR="008924F6" w:rsidRPr="00FE61C2" w:rsidRDefault="008924F6" w:rsidP="00FE61C2">
      <w:pPr>
        <w:pStyle w:val="23"/>
        <w:tabs>
          <w:tab w:val="left" w:pos="360"/>
        </w:tabs>
        <w:ind w:left="720"/>
        <w:rPr>
          <w:i w:val="0"/>
        </w:rPr>
      </w:pPr>
      <w:r w:rsidRPr="00FE61C2">
        <w:rPr>
          <w:i w:val="0"/>
        </w:rPr>
        <w:t xml:space="preserve">- осуществлять приемку результатов оказанных Исполнителем Услуг по Договору. </w:t>
      </w:r>
    </w:p>
    <w:p w14:paraId="5989780B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Заявки подлежат передаче Ответственному лицу Исполнителя по электронной почте </w:t>
      </w:r>
      <w:r w:rsidRPr="00FE61C2">
        <w:rPr>
          <w:i w:val="0"/>
        </w:rPr>
        <w:br/>
        <w:t>на электронный адрес _____________.</w:t>
      </w:r>
    </w:p>
    <w:p w14:paraId="09CF270D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Направляемая Ответственным лицом Заказчика Заявка на разработку оформляется строго </w:t>
      </w:r>
      <w:r w:rsidRPr="00FE61C2">
        <w:rPr>
          <w:i w:val="0"/>
        </w:rPr>
        <w:br/>
        <w:t xml:space="preserve">по форме согласно Приложению 3 к Договору для наиболее точной оценки Исполнителем объема услуг, функционального отнесения и соответственно срока оказания услуг по Заявке. </w:t>
      </w:r>
    </w:p>
    <w:p w14:paraId="6B19C429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Заявка должна быть рассмотрена и согласована Сторонами в части наименования и объема услуг, срока их оказания, функционального отнесения и даты начала оказания услуг по Заявке.</w:t>
      </w:r>
    </w:p>
    <w:p w14:paraId="568739B3" w14:textId="7DD422BD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Время реакции Исполнителя в зависимости </w:t>
      </w:r>
      <w:r w:rsidR="00872D89" w:rsidRPr="00FE61C2">
        <w:rPr>
          <w:i w:val="0"/>
        </w:rPr>
        <w:t>от приоритета,</w:t>
      </w:r>
      <w:r w:rsidRPr="00FE61C2">
        <w:rPr>
          <w:i w:val="0"/>
        </w:rPr>
        <w:t xml:space="preserve"> выставленного Заказчиком сообщения об ошибке должно составлять:</w:t>
      </w:r>
    </w:p>
    <w:p w14:paraId="1CBD7BF2" w14:textId="77777777"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</w:tabs>
        <w:ind w:left="1134" w:hanging="425"/>
        <w:jc w:val="both"/>
      </w:pPr>
      <w:r w:rsidRPr="00FE61C2">
        <w:t xml:space="preserve">сообщение со статусом «Очень высокий» должно быть обработано Исполнителем в течение 4 (четыре) часов. Для целей Договора под словом «обработано» понимается первичная диагностика возникших ошибок и обеспечение Заказчика на получение от Компании-разработчика соответствующих услуг по устранению возникших ошибок. Заказчик должен обеспечить обратную реакцию на рекомендацию Исполнителя в течение 4 (четыре) часов, </w:t>
      </w:r>
      <w:r w:rsidRPr="00FE61C2">
        <w:br/>
        <w:t>в противном случае статус сообщения будет понижен до «Высокого»;</w:t>
      </w:r>
    </w:p>
    <w:p w14:paraId="2C48A651" w14:textId="77777777"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</w:tabs>
        <w:ind w:left="1134" w:hanging="425"/>
        <w:jc w:val="both"/>
      </w:pPr>
      <w:r w:rsidRPr="00FE61C2">
        <w:t>сообщение со статусом «Высокий» должно быть обработано Исполнителем в течение 1 (один) рабочего дня. Заказчик должен обеспечить обратную реакцию на рекомендацию Исполнителя в течение 1 (один) рабочего дня, в противном случае статус сообщения будет понижен до «Среднего»;</w:t>
      </w:r>
    </w:p>
    <w:p w14:paraId="7A213C20" w14:textId="77777777"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  <w:tab w:val="left" w:pos="1134"/>
        </w:tabs>
        <w:ind w:left="1134" w:hanging="425"/>
        <w:jc w:val="both"/>
      </w:pPr>
      <w:r w:rsidRPr="00FE61C2">
        <w:t>сообщение со статусом «Средний» должно быть обработано Исполнителем в течение 3 (три) рабочих дней. Заказчик должен обеспечить обратную реакцию на рекомендацию Исполнителя в течение 3 (три) рабочих дней, в противном случае статус сообщения будет понижен до «Низкого»;</w:t>
      </w:r>
    </w:p>
    <w:p w14:paraId="680C9B7F" w14:textId="77777777" w:rsidR="008924F6" w:rsidRPr="00FE61C2" w:rsidRDefault="008924F6" w:rsidP="00FE61C2">
      <w:pPr>
        <w:pStyle w:val="af0"/>
        <w:numPr>
          <w:ilvl w:val="0"/>
          <w:numId w:val="25"/>
        </w:numPr>
        <w:tabs>
          <w:tab w:val="left" w:pos="360"/>
        </w:tabs>
        <w:ind w:left="1134" w:hanging="425"/>
        <w:jc w:val="both"/>
      </w:pPr>
      <w:r w:rsidRPr="00FE61C2">
        <w:t>сообщение со статусом «Низкий» должно быть обработано Исполнителем в течение 5 (пять) рабочих дней, либо по согласованию между Исполнителем и Заказчиком.</w:t>
      </w:r>
    </w:p>
    <w:p w14:paraId="46B64B5A" w14:textId="77777777" w:rsidR="008924F6" w:rsidRPr="00FE61C2" w:rsidRDefault="008924F6" w:rsidP="00FE61C2">
      <w:pPr>
        <w:tabs>
          <w:tab w:val="left" w:pos="360"/>
        </w:tabs>
        <w:ind w:left="709" w:hanging="1"/>
        <w:jc w:val="both"/>
      </w:pPr>
      <w:r w:rsidRPr="00FE61C2">
        <w:t xml:space="preserve">Услуги первой линии технической поддержки оказываются Исполнителем в срок, </w:t>
      </w:r>
      <w:r w:rsidRPr="00FE61C2">
        <w:br/>
        <w:t xml:space="preserve">не превышающий 10 (десять) рабочих дней со дня получения от Заказчика соответствующего уведомления. </w:t>
      </w:r>
    </w:p>
    <w:p w14:paraId="5A758AF8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Исполнитель оказывает профилактические работы в количестве 3 (трех) рабочих дней в месяц </w:t>
      </w:r>
      <w:r w:rsidRPr="00FE61C2">
        <w:rPr>
          <w:i w:val="0"/>
        </w:rPr>
        <w:br/>
        <w:t xml:space="preserve">по поиску, выявлению и выработке рекомендаций, выполнению общих работ </w:t>
      </w:r>
      <w:r w:rsidRPr="00FE61C2">
        <w:rPr>
          <w:i w:val="0"/>
        </w:rPr>
        <w:br/>
        <w:t>по администрированию, а также выполнение практических работ по устранению потенциально опасных и узких мест программного обеспечения способом удаленного соединения с серверами Заказчика и/или способом выезда на территорию Заказчика.</w:t>
      </w:r>
    </w:p>
    <w:p w14:paraId="6A612CAD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Консультации будут проводиться по телефону </w:t>
      </w:r>
      <w:proofErr w:type="spellStart"/>
      <w:r w:rsidRPr="00FE61C2">
        <w:rPr>
          <w:i w:val="0"/>
        </w:rPr>
        <w:t>call</w:t>
      </w:r>
      <w:proofErr w:type="spellEnd"/>
      <w:r w:rsidRPr="00FE61C2">
        <w:rPr>
          <w:i w:val="0"/>
        </w:rPr>
        <w:t xml:space="preserve">-центра Исполнителя (+7 727 _______) в рабочие дни (кроме выходных и праздничных дней) с понедельника по пятницу с 9-00 до 18-00 по </w:t>
      </w:r>
      <w:proofErr w:type="spellStart"/>
      <w:r w:rsidRPr="00FE61C2">
        <w:rPr>
          <w:i w:val="0"/>
        </w:rPr>
        <w:t>Алматинскому</w:t>
      </w:r>
      <w:proofErr w:type="spellEnd"/>
      <w:r w:rsidRPr="00FE61C2">
        <w:rPr>
          <w:i w:val="0"/>
        </w:rPr>
        <w:t xml:space="preserve"> времени.</w:t>
      </w:r>
    </w:p>
    <w:p w14:paraId="2CFBC7DC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lastRenderedPageBreak/>
        <w:t xml:space="preserve">Выездные работы оформляются заявкой, направленной Исполнителю по электронной почте </w:t>
      </w:r>
      <w:r w:rsidRPr="00FE61C2">
        <w:rPr>
          <w:i w:val="0"/>
        </w:rPr>
        <w:br/>
        <w:t xml:space="preserve">на электронный адрес ____________, или официальным письмом на почтовый адрес: г. Алматы, _________. Услуги оказываются в рабочие дни (кроме выходных </w:t>
      </w:r>
      <w:r w:rsidRPr="00FE61C2">
        <w:rPr>
          <w:i w:val="0"/>
        </w:rPr>
        <w:br/>
        <w:t xml:space="preserve">и праздничных дней) с понедельника по пятницу с 9-00 до 18-00 по </w:t>
      </w:r>
      <w:proofErr w:type="spellStart"/>
      <w:r w:rsidRPr="00FE61C2">
        <w:rPr>
          <w:i w:val="0"/>
        </w:rPr>
        <w:t>алматинскому</w:t>
      </w:r>
      <w:proofErr w:type="spellEnd"/>
      <w:r w:rsidRPr="00FE61C2">
        <w:rPr>
          <w:i w:val="0"/>
        </w:rPr>
        <w:t xml:space="preserve"> времени. Результаты оказанных Услуг должны фиксироваться в соответствующих Актах приема-передачи.</w:t>
      </w:r>
    </w:p>
    <w:p w14:paraId="522F02AF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Порядок предоставления Услуг, прием-передача оказанных Услуг: </w:t>
      </w:r>
    </w:p>
    <w:p w14:paraId="7086E384" w14:textId="77777777" w:rsidR="008924F6" w:rsidRPr="00FE61C2" w:rsidRDefault="008924F6" w:rsidP="00FE61C2">
      <w:pPr>
        <w:numPr>
          <w:ilvl w:val="2"/>
          <w:numId w:val="22"/>
        </w:numPr>
        <w:tabs>
          <w:tab w:val="clear" w:pos="720"/>
          <w:tab w:val="left" w:pos="360"/>
        </w:tabs>
        <w:jc w:val="both"/>
      </w:pPr>
      <w:r w:rsidRPr="00FE61C2">
        <w:t xml:space="preserve">предоставление Услуг осуществляется путем: </w:t>
      </w:r>
    </w:p>
    <w:p w14:paraId="01D32708" w14:textId="77777777" w:rsidR="008924F6" w:rsidRPr="00FE61C2" w:rsidRDefault="008924F6" w:rsidP="00FE61C2">
      <w:pPr>
        <w:pStyle w:val="23"/>
        <w:numPr>
          <w:ilvl w:val="0"/>
          <w:numId w:val="24"/>
        </w:numPr>
        <w:tabs>
          <w:tab w:val="left" w:pos="360"/>
        </w:tabs>
        <w:rPr>
          <w:i w:val="0"/>
        </w:rPr>
      </w:pPr>
      <w:r w:rsidRPr="00FE61C2">
        <w:rPr>
          <w:i w:val="0"/>
        </w:rPr>
        <w:t>передачи Заказчику кодового слова (лицензий, регистрационных номеров) для доступа к сайту службы технической поддержки MyOracleSupport.com – в срок не более 10 (десять) рабочих дней со дня подписания Сторонами Договора;</w:t>
      </w:r>
    </w:p>
    <w:p w14:paraId="1C8D1CEC" w14:textId="165BDE66" w:rsidR="008924F6" w:rsidRPr="00FE61C2" w:rsidRDefault="008924F6" w:rsidP="00FE61C2">
      <w:pPr>
        <w:pStyle w:val="23"/>
        <w:numPr>
          <w:ilvl w:val="0"/>
          <w:numId w:val="24"/>
        </w:numPr>
        <w:tabs>
          <w:tab w:val="left" w:pos="360"/>
        </w:tabs>
        <w:rPr>
          <w:i w:val="0"/>
        </w:rPr>
      </w:pPr>
      <w:r w:rsidRPr="00FE61C2">
        <w:rPr>
          <w:i w:val="0"/>
        </w:rPr>
        <w:t>осуществления регистрации Заказчика в качестве получателя Услуг технической поддержки на официальном сайте Компании - разработчика программного обеспечения (</w:t>
      </w:r>
      <w:proofErr w:type="spellStart"/>
      <w:r w:rsidRPr="00FE61C2">
        <w:rPr>
          <w:i w:val="0"/>
        </w:rPr>
        <w:t>My</w:t>
      </w:r>
      <w:proofErr w:type="spellEnd"/>
      <w:r w:rsidRPr="00FE61C2">
        <w:rPr>
          <w:i w:val="0"/>
        </w:rPr>
        <w:t xml:space="preserve"> </w:t>
      </w:r>
      <w:proofErr w:type="spellStart"/>
      <w:r w:rsidRPr="00FE61C2">
        <w:rPr>
          <w:i w:val="0"/>
        </w:rPr>
        <w:t>Oracle</w:t>
      </w:r>
      <w:proofErr w:type="spellEnd"/>
      <w:r w:rsidRPr="00FE61C2">
        <w:rPr>
          <w:i w:val="0"/>
        </w:rPr>
        <w:t xml:space="preserve"> </w:t>
      </w:r>
      <w:proofErr w:type="spellStart"/>
      <w:r w:rsidRPr="00FE61C2">
        <w:rPr>
          <w:i w:val="0"/>
        </w:rPr>
        <w:t>Support</w:t>
      </w:r>
      <w:proofErr w:type="spellEnd"/>
      <w:r w:rsidRPr="00FE61C2">
        <w:rPr>
          <w:i w:val="0"/>
        </w:rPr>
        <w:t xml:space="preserve"> </w:t>
      </w:r>
      <w:hyperlink r:id="rId12" w:history="1">
        <w:r w:rsidRPr="00FE61C2">
          <w:rPr>
            <w:rStyle w:val="af1"/>
            <w:i w:val="0"/>
          </w:rPr>
          <w:t>http</w:t>
        </w:r>
        <w:r w:rsidRPr="00FE61C2">
          <w:rPr>
            <w:rStyle w:val="af1"/>
            <w:i w:val="0"/>
            <w:lang w:val="en-US"/>
          </w:rPr>
          <w:t>s</w:t>
        </w:r>
        <w:r w:rsidRPr="00FE61C2">
          <w:rPr>
            <w:rStyle w:val="af1"/>
            <w:i w:val="0"/>
          </w:rPr>
          <w:t>://support.oracle.com</w:t>
        </w:r>
      </w:hyperlink>
      <w:r w:rsidRPr="00FE61C2">
        <w:rPr>
          <w:i w:val="0"/>
        </w:rPr>
        <w:t xml:space="preserve">), в подтверждение чего Исполнителем Заказчику в срок </w:t>
      </w:r>
      <w:r w:rsidRPr="00FE61C2">
        <w:rPr>
          <w:i w:val="0"/>
        </w:rPr>
        <w:br/>
        <w:t>не более 10 (десять) рабочих дней со дня подписания Сторонами Договора предоставляется оригинал официального письма – подтверждения Компании – разработчика программного обеспечения в произвольной форме о регистрации Заказчи</w:t>
      </w:r>
      <w:r w:rsidR="00872D89">
        <w:rPr>
          <w:i w:val="0"/>
        </w:rPr>
        <w:t xml:space="preserve">ка в качестве получателя Услуг </w:t>
      </w:r>
      <w:r w:rsidRPr="00FE61C2">
        <w:rPr>
          <w:i w:val="0"/>
        </w:rPr>
        <w:t>на срок, указанный в Приложении 1 к Договору. Получение Заказчиком оригинала официального письма – подтверждения Компании-разработчика служит подтверждением факта начала оказания Услуг Компанией - разработ</w:t>
      </w:r>
      <w:r w:rsidR="00872D89">
        <w:rPr>
          <w:i w:val="0"/>
        </w:rPr>
        <w:t xml:space="preserve">чиком программного обеспечения </w:t>
      </w:r>
      <w:r w:rsidRPr="00FE61C2">
        <w:rPr>
          <w:i w:val="0"/>
        </w:rPr>
        <w:t>на период, указанный в Приложении 1 к Договору;</w:t>
      </w:r>
    </w:p>
    <w:p w14:paraId="6C9B5A5B" w14:textId="77777777" w:rsidR="008924F6" w:rsidRPr="00FE61C2" w:rsidRDefault="008924F6" w:rsidP="00FE61C2">
      <w:pPr>
        <w:numPr>
          <w:ilvl w:val="2"/>
          <w:numId w:val="22"/>
        </w:numPr>
        <w:tabs>
          <w:tab w:val="clear" w:pos="720"/>
          <w:tab w:val="left" w:pos="360"/>
        </w:tabs>
        <w:jc w:val="both"/>
      </w:pPr>
      <w:r w:rsidRPr="00FE61C2">
        <w:t xml:space="preserve">прием-передача оказанных Услуг осуществляется в конце каждого календарного квартала. Ответственное лицо Исполнителя направляет в адрес Ответственного лица Заказчика Отчет </w:t>
      </w:r>
      <w:r w:rsidRPr="00FE61C2">
        <w:br/>
        <w:t>об оказанных Услугах, содержащий информацию по оказанным Услугам, предоставляемый Исполнителем Заказчику в соответствии с Приложением 2 к Договору.</w:t>
      </w:r>
    </w:p>
    <w:p w14:paraId="1EE656FD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Ответственное лицо Заказчика в течение 3 (трех) рабочих дней с момента получения </w:t>
      </w:r>
      <w:r w:rsidRPr="00FE61C2">
        <w:rPr>
          <w:i w:val="0"/>
        </w:rPr>
        <w:br/>
        <w:t xml:space="preserve">от Исполнителя Отчета обязуется его рассмотреть и при отсутствии замечаний подписать </w:t>
      </w:r>
      <w:r w:rsidRPr="00FE61C2">
        <w:rPr>
          <w:i w:val="0"/>
        </w:rPr>
        <w:br/>
        <w:t>и направить один экземпляр подписанного Отчета в адрес Исполнителя. В случае наличия замечаний к оказанным работником (-ми) Исполнителя Услугам и отказа Заказчика от подписания Отчета, Ответственное лицо Заказчика обязуется в этот же срок направить в адрес Исполнителя соответствующее письменное уведомление, содержащее мотивированный отказ.</w:t>
      </w:r>
    </w:p>
    <w:p w14:paraId="05A3DA31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В случае получения от Заказчика в течение срока, указанного в пункте 4.1</w:t>
      </w:r>
      <w:r w:rsidRPr="00FE61C2">
        <w:rPr>
          <w:i w:val="0"/>
          <w:lang w:val="kk-KZ"/>
        </w:rPr>
        <w:t>4</w:t>
      </w:r>
      <w:r w:rsidRPr="00FE61C2">
        <w:rPr>
          <w:i w:val="0"/>
        </w:rPr>
        <w:t xml:space="preserve"> Договора, письменного мотивированного отказа от приемки оказанных Услуг, при признании его обоснованности Исполнителем, Исполнитель собственными силами и за свой счет обязуется устранить недостатки в оказанных Услугах, обнаруженные в ходе их приемки в срок до 10 (десяти) рабочих дней с момента получения уведомления от Заказчика. Подтверждение приемки Заказчиком устраненных Исполнителем недостатков в оказанных Услугах оформляется </w:t>
      </w:r>
      <w:r w:rsidRPr="00FE61C2">
        <w:rPr>
          <w:i w:val="0"/>
        </w:rPr>
        <w:br/>
        <w:t xml:space="preserve">в письменном виде в форме Отчета и подлежит подписанию Ответственными лицами Сторон. </w:t>
      </w:r>
    </w:p>
    <w:p w14:paraId="79F638B4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Отчеты являются промежуточным подтверждением оказания Исполнителем Услуг по Договору </w:t>
      </w:r>
      <w:r w:rsidRPr="00FE61C2">
        <w:rPr>
          <w:i w:val="0"/>
        </w:rPr>
        <w:br/>
        <w:t>и их приемки Заказчиком, а также являются основанием для утверждения Сторонами Акта приема-передачи оказанных Услуг по Договору за соответствующий отчетный период.</w:t>
      </w:r>
    </w:p>
    <w:p w14:paraId="75EA465A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Заказчик обязуется подписать Акты приема-передачи оказанных Услуг, предоставленных Исполнителем за соответствующий отчетный период, либо направить Исполнителю мотивированный отказ в течение 10 (десяти) рабочих дней с момента его предоставления Исполнителем. Если по истечении вышеуказанного срока Заказчик не подпишет акт и не направит Исполнителю мотивированного отказа в приемке Услуг и </w:t>
      </w:r>
      <w:proofErr w:type="gramStart"/>
      <w:r w:rsidRPr="00FE61C2">
        <w:rPr>
          <w:i w:val="0"/>
        </w:rPr>
        <w:t>на</w:t>
      </w:r>
      <w:proofErr w:type="gramEnd"/>
      <w:r w:rsidRPr="00FE61C2">
        <w:rPr>
          <w:i w:val="0"/>
        </w:rPr>
        <w:t xml:space="preserve"> то не будет уважительных причин, Услуги будут считаться принятыми Заказчиком без претензий, а подписанный Исполнителем Акт приема-передачи оказанных Услуг будет иметь силу двустороннего. </w:t>
      </w:r>
    </w:p>
    <w:p w14:paraId="3799D95E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lastRenderedPageBreak/>
        <w:t xml:space="preserve">В период действия Договора Исполнитель по согласованию с Заказчиком вправе привлекать </w:t>
      </w:r>
      <w:r w:rsidRPr="00FE61C2">
        <w:rPr>
          <w:i w:val="0"/>
        </w:rPr>
        <w:br/>
        <w:t>к оказанию Услуг третьих лиц. При этом, Исполнитель самостоятельно несет все обязательства перед данными лицами, в частности, ведет все расчеты с ними, а также отвечает за действия третьих лиц, как за свои собственные.</w:t>
      </w:r>
    </w:p>
    <w:p w14:paraId="2434A991" w14:textId="77777777" w:rsidR="008924F6" w:rsidRPr="00FE61C2" w:rsidRDefault="008924F6" w:rsidP="00FE61C2">
      <w:pPr>
        <w:pStyle w:val="23"/>
        <w:tabs>
          <w:tab w:val="left" w:pos="360"/>
          <w:tab w:val="left" w:pos="1080"/>
        </w:tabs>
        <w:ind w:left="720"/>
        <w:rPr>
          <w:i w:val="0"/>
        </w:rPr>
      </w:pPr>
    </w:p>
    <w:p w14:paraId="1359DEEB" w14:textId="77777777" w:rsidR="008924F6" w:rsidRPr="00872D89" w:rsidRDefault="008924F6" w:rsidP="00FE61C2">
      <w:pPr>
        <w:pStyle w:val="23"/>
        <w:numPr>
          <w:ilvl w:val="0"/>
          <w:numId w:val="22"/>
        </w:numPr>
        <w:tabs>
          <w:tab w:val="left" w:pos="360"/>
          <w:tab w:val="left" w:pos="1080"/>
        </w:tabs>
        <w:jc w:val="center"/>
        <w:rPr>
          <w:b/>
          <w:i w:val="0"/>
        </w:rPr>
      </w:pPr>
      <w:r w:rsidRPr="00872D89">
        <w:rPr>
          <w:b/>
          <w:i w:val="0"/>
        </w:rPr>
        <w:t>ОТВЕТСТВЕННОСТЬ СТОРОН</w:t>
      </w:r>
    </w:p>
    <w:p w14:paraId="46871254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 xml:space="preserve">Стороны несут ответственность за неисполнение или ненадлежащее исполнение принятых на себя обязательств по Договору в соответствии с законодательством Республики Казахстан </w:t>
      </w:r>
      <w:r w:rsidRPr="00FE61C2">
        <w:rPr>
          <w:i w:val="0"/>
        </w:rPr>
        <w:br/>
        <w:t>и Договором.</w:t>
      </w:r>
    </w:p>
    <w:p w14:paraId="46D70359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  <w:tab w:val="left" w:pos="1080"/>
        </w:tabs>
        <w:rPr>
          <w:i w:val="0"/>
        </w:rPr>
      </w:pPr>
      <w:r w:rsidRPr="00FE61C2">
        <w:rPr>
          <w:i w:val="0"/>
        </w:rPr>
        <w:t>За просрочку срока, указанного в подпункте 2.2.1. Договора, Исполнитель уплачивает Заказчику неустойку в размере 0,5 % (ноль целых пять десятых процента) от стоимости Услуг технической поддержки, указанной в подпункте 3.1.1. Договора, за каждый календарный день просрочки.</w:t>
      </w:r>
      <w:r w:rsidRPr="00FE61C2">
        <w:rPr>
          <w:i w:val="0"/>
          <w:lang w:val="kk-KZ"/>
        </w:rPr>
        <w:t xml:space="preserve"> </w:t>
      </w:r>
    </w:p>
    <w:p w14:paraId="41A83736" w14:textId="77777777"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>За просрочку сроков, указанных в подпунктах 2.2.2, 2.2.3, 4.13.1, пунктах 4.9, 4.15 Договора Исполнитель уплачивает Заказчику неустойку в размере 0,5 % (ноль целых пять десятых процента) за каждый календарный день просрочки от суммы, подлежащей ежеквартальной оплате, которая указана в подпункте 3.1.2. Договора.</w:t>
      </w:r>
    </w:p>
    <w:p w14:paraId="6D5AF033" w14:textId="77777777"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>За просрочку срока оплаты Услуг технической поддержки Заказчик уплачивает Исполнителю неустойку в размере 0,5 % (ноль целых пять десятых процента) от несвоевременно оплаченной суммы за каждый календарный день просрочки.</w:t>
      </w:r>
    </w:p>
    <w:p w14:paraId="54BDCFB5" w14:textId="77777777"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>За просрочку срока оплаты Услуг первой линии технической поддержки Заказчик уплачивает Исполнителю неустойку в размере 0,5 % (ноль целых пять десятых процента) от несвоевременно оплаченной суммы за каждый календарный день просрочки.</w:t>
      </w:r>
    </w:p>
    <w:p w14:paraId="10D64446" w14:textId="77777777" w:rsidR="008924F6" w:rsidRPr="00FE61C2" w:rsidRDefault="008924F6" w:rsidP="00FE61C2">
      <w:pPr>
        <w:pStyle w:val="a7"/>
        <w:numPr>
          <w:ilvl w:val="1"/>
          <w:numId w:val="22"/>
        </w:numPr>
        <w:tabs>
          <w:tab w:val="clear" w:pos="720"/>
          <w:tab w:val="left" w:pos="360"/>
        </w:tabs>
        <w:suppressAutoHyphens/>
      </w:pPr>
      <w:r w:rsidRPr="00FE61C2">
        <w:t xml:space="preserve">За просрочку исполнения обязанности, предусмотренной подпунктом 2.2.10 Договора, Исполнитель уплачивает Заказчику пеню в размере 0,5 % (ноль целых пять десятых процента) </w:t>
      </w:r>
      <w:r w:rsidRPr="00FE61C2">
        <w:br/>
        <w:t>от суммы, подлежащей возврату за каждый календарный день просрочки.</w:t>
      </w:r>
    </w:p>
    <w:p w14:paraId="0705EC07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Исполнитель соглашается с тем, что сумма неустойки, которую он обязан уплатить Заказчику </w:t>
      </w:r>
      <w:r w:rsidRPr="00FE61C2">
        <w:rPr>
          <w:i w:val="0"/>
        </w:rPr>
        <w:br/>
        <w:t>в соответствии с Договором, может быть без согласия Исполнителя зачтена Заказчиком в счет платежей, причитающихся Исполнителю в соответствии с Договором. До использования зачета Заказчик уведомляет Исполнителя.</w:t>
      </w:r>
    </w:p>
    <w:p w14:paraId="093C7DAC" w14:textId="77777777" w:rsidR="008924F6" w:rsidRPr="00FE61C2" w:rsidRDefault="008924F6" w:rsidP="00FE61C2">
      <w:pPr>
        <w:pStyle w:val="23"/>
        <w:tabs>
          <w:tab w:val="left" w:pos="360"/>
        </w:tabs>
        <w:rPr>
          <w:i w:val="0"/>
        </w:rPr>
      </w:pPr>
    </w:p>
    <w:p w14:paraId="70ADDAA4" w14:textId="77777777" w:rsidR="008924F6" w:rsidRPr="00872D89" w:rsidRDefault="008924F6" w:rsidP="00FE61C2">
      <w:pPr>
        <w:pStyle w:val="23"/>
        <w:numPr>
          <w:ilvl w:val="0"/>
          <w:numId w:val="22"/>
        </w:numPr>
        <w:tabs>
          <w:tab w:val="left" w:pos="360"/>
        </w:tabs>
        <w:jc w:val="center"/>
        <w:rPr>
          <w:b/>
          <w:i w:val="0"/>
        </w:rPr>
      </w:pPr>
      <w:r w:rsidRPr="00872D89">
        <w:rPr>
          <w:b/>
          <w:i w:val="0"/>
          <w:lang w:eastAsia="ko-KR"/>
        </w:rPr>
        <w:t>РАЗРЕШЕНИЕ СПОРОВ</w:t>
      </w:r>
    </w:p>
    <w:p w14:paraId="01ED743D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По всем спорам и разногласиям, которые могут возникнуть по Договору или имеющим к нему отношение, Стороны предпримут попытки разрешить их путем переговоров.</w:t>
      </w:r>
    </w:p>
    <w:p w14:paraId="0D90F3C6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В случае, если Стороны не достигнут соглашения, то Стороны разрешают разногласия и споры </w:t>
      </w:r>
      <w:r w:rsidRPr="00FE61C2">
        <w:rPr>
          <w:i w:val="0"/>
        </w:rPr>
        <w:br/>
        <w:t>в соответствии с действующим законодательством Республики Казахстан.</w:t>
      </w:r>
    </w:p>
    <w:p w14:paraId="0CE49B79" w14:textId="77777777" w:rsidR="008924F6" w:rsidRPr="00FE61C2" w:rsidRDefault="008924F6" w:rsidP="00FE61C2">
      <w:pPr>
        <w:pStyle w:val="23"/>
        <w:tabs>
          <w:tab w:val="left" w:pos="360"/>
        </w:tabs>
        <w:jc w:val="left"/>
        <w:rPr>
          <w:i w:val="0"/>
        </w:rPr>
      </w:pPr>
    </w:p>
    <w:p w14:paraId="392D1F57" w14:textId="77777777" w:rsidR="008924F6" w:rsidRPr="00872D89" w:rsidRDefault="008924F6" w:rsidP="00FE61C2">
      <w:pPr>
        <w:pStyle w:val="23"/>
        <w:numPr>
          <w:ilvl w:val="0"/>
          <w:numId w:val="22"/>
        </w:numPr>
        <w:tabs>
          <w:tab w:val="left" w:pos="360"/>
        </w:tabs>
        <w:jc w:val="center"/>
        <w:rPr>
          <w:b/>
          <w:i w:val="0"/>
        </w:rPr>
      </w:pPr>
      <w:r w:rsidRPr="00872D89">
        <w:rPr>
          <w:b/>
          <w:i w:val="0"/>
        </w:rPr>
        <w:t>КОНФИДЕНЦИАЛЬНОСТЬ</w:t>
      </w:r>
    </w:p>
    <w:p w14:paraId="1D48FA77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Каждая из Сторон Договора обязуется не разглашать третьим лицам условия Договора, а также сохранять строгую конфиденциальность финансовой, коммерческой и прочей информации (далее – «Конфиденциальная информация»), полученной от другой Стороны в ходе ведения переговоров, заключения и исполнения Договора.</w:t>
      </w:r>
    </w:p>
    <w:p w14:paraId="13BD5BFC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</w:t>
      </w:r>
      <w:r w:rsidRPr="00FE61C2">
        <w:rPr>
          <w:i w:val="0"/>
        </w:rPr>
        <w:br/>
        <w:t>по требованию прямо уполномоченных законодательством Республики Казахстан на получение такой информации органов и должностных лиц.</w:t>
      </w:r>
    </w:p>
    <w:p w14:paraId="627E813A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В случае разглашения либо распространения любой из Сторон Конфиденциальной информации другой Стороны, виновная Сторона будет обязана возместить убытки, понесенные другой Стороной, вследствие разглашения такой информации, и будет подлежать иной ответственности, предусмотренной законодательством Республики Казахстан.</w:t>
      </w:r>
    </w:p>
    <w:p w14:paraId="2A306E21" w14:textId="77777777" w:rsidR="008924F6" w:rsidRPr="00FE61C2" w:rsidRDefault="008924F6" w:rsidP="00FE61C2">
      <w:pPr>
        <w:pStyle w:val="23"/>
        <w:tabs>
          <w:tab w:val="left" w:pos="360"/>
        </w:tabs>
        <w:rPr>
          <w:i w:val="0"/>
        </w:rPr>
      </w:pPr>
    </w:p>
    <w:p w14:paraId="1EFDBC96" w14:textId="77777777" w:rsidR="008924F6" w:rsidRPr="00872D89" w:rsidRDefault="008924F6" w:rsidP="00FE61C2">
      <w:pPr>
        <w:pStyle w:val="23"/>
        <w:numPr>
          <w:ilvl w:val="0"/>
          <w:numId w:val="22"/>
        </w:numPr>
        <w:tabs>
          <w:tab w:val="left" w:pos="360"/>
        </w:tabs>
        <w:jc w:val="center"/>
        <w:rPr>
          <w:b/>
          <w:i w:val="0"/>
        </w:rPr>
      </w:pPr>
      <w:r w:rsidRPr="00872D89">
        <w:rPr>
          <w:b/>
          <w:i w:val="0"/>
          <w:lang w:eastAsia="ko-KR"/>
        </w:rPr>
        <w:t>ПРОЧИЕ УСЛОВИЯ</w:t>
      </w:r>
    </w:p>
    <w:p w14:paraId="1D164BFC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lastRenderedPageBreak/>
        <w:t xml:space="preserve">Договор вступает в силу с даты его подписания Сторонами и действует до полного исполнения принятых на себя Сторонами обязательств, а в части взаиморасчетов до их полного завершения. Услуги оказываются в период с </w:t>
      </w:r>
      <w:r w:rsidRPr="00FE61C2">
        <w:rPr>
          <w:i w:val="0"/>
          <w:color w:val="000000"/>
        </w:rPr>
        <w:t>_______________________.</w:t>
      </w:r>
    </w:p>
    <w:p w14:paraId="7B6DB68B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Права и обязательства Сторон по Договору не могут быть переданы третьим лицам без письменного согласия другой Стороны.</w:t>
      </w:r>
    </w:p>
    <w:p w14:paraId="3B00F4F2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Договор не может быть изменен или исправлен кроме как в случае, когда такие изменения </w:t>
      </w:r>
      <w:r w:rsidRPr="00FE61C2">
        <w:rPr>
          <w:i w:val="0"/>
        </w:rPr>
        <w:br/>
        <w:t>по взаимной договоренности Сторон будут оформлены в письменном виде, подписаны Сторонами и скреплены их печатями.</w:t>
      </w:r>
    </w:p>
    <w:p w14:paraId="2EC1CAE5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>Договор представляет собой полный текст соглашения, достигнутого между Сторонами.</w:t>
      </w:r>
    </w:p>
    <w:p w14:paraId="5B918B02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Каждая из Сторон обязуется сохранять конфиденциальность финансовой, коммерческой и прочей информации, полученной от другой Стороны, в результате исполнения Договора. </w:t>
      </w:r>
    </w:p>
    <w:p w14:paraId="798EA111" w14:textId="77777777" w:rsidR="008924F6" w:rsidRPr="00FE61C2" w:rsidRDefault="008924F6" w:rsidP="00FE61C2">
      <w:pPr>
        <w:pStyle w:val="23"/>
        <w:numPr>
          <w:ilvl w:val="1"/>
          <w:numId w:val="22"/>
        </w:numPr>
        <w:tabs>
          <w:tab w:val="clear" w:pos="720"/>
          <w:tab w:val="left" w:pos="360"/>
        </w:tabs>
        <w:rPr>
          <w:i w:val="0"/>
        </w:rPr>
      </w:pPr>
      <w:r w:rsidRPr="00FE61C2">
        <w:rPr>
          <w:i w:val="0"/>
        </w:rPr>
        <w:t xml:space="preserve">Договор составлен в 2 (двух) экземплярах, имеющих одинаковую юридическую силу </w:t>
      </w:r>
      <w:r w:rsidRPr="00FE61C2">
        <w:rPr>
          <w:i w:val="0"/>
        </w:rPr>
        <w:br/>
        <w:t>по 1 (одному) экземпляру для каждой из Сторон.</w:t>
      </w:r>
    </w:p>
    <w:p w14:paraId="6FC6051B" w14:textId="5D6FBA48" w:rsidR="008924F6" w:rsidRDefault="008924F6" w:rsidP="008924F6">
      <w:pPr>
        <w:rPr>
          <w:snapToGrid w:val="0"/>
        </w:rPr>
      </w:pPr>
    </w:p>
    <w:p w14:paraId="224A4415" w14:textId="1622B100" w:rsidR="00872D89" w:rsidRDefault="00872D89" w:rsidP="008924F6">
      <w:pPr>
        <w:rPr>
          <w:snapToGrid w:val="0"/>
        </w:rPr>
      </w:pPr>
    </w:p>
    <w:p w14:paraId="4BECF888" w14:textId="77777777" w:rsidR="00872D89" w:rsidRPr="008924F6" w:rsidRDefault="00872D89" w:rsidP="008924F6">
      <w:pPr>
        <w:rPr>
          <w:snapToGrid w:val="0"/>
        </w:rPr>
      </w:pPr>
    </w:p>
    <w:p w14:paraId="1ABEC76F" w14:textId="77777777" w:rsidR="008924F6" w:rsidRPr="00872D89" w:rsidRDefault="008924F6" w:rsidP="008924F6">
      <w:pPr>
        <w:pStyle w:val="23"/>
        <w:numPr>
          <w:ilvl w:val="0"/>
          <w:numId w:val="22"/>
        </w:numPr>
        <w:tabs>
          <w:tab w:val="left" w:pos="720"/>
        </w:tabs>
        <w:jc w:val="center"/>
        <w:rPr>
          <w:b/>
          <w:i w:val="0"/>
        </w:rPr>
      </w:pPr>
      <w:r w:rsidRPr="00872D89">
        <w:rPr>
          <w:b/>
          <w:i w:val="0"/>
        </w:rPr>
        <w:t>МЕСТА НАХОЖДЕНИЯ, БАНКОВСКИЕ РЕКВИЗИТЫ И ПОДПИСИ СТОРОН</w:t>
      </w:r>
    </w:p>
    <w:p w14:paraId="23F5B316" w14:textId="77777777" w:rsidR="008924F6" w:rsidRPr="008924F6" w:rsidRDefault="008924F6" w:rsidP="008924F6">
      <w:pPr>
        <w:pStyle w:val="23"/>
        <w:tabs>
          <w:tab w:val="left" w:pos="720"/>
        </w:tabs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925"/>
      </w:tblGrid>
      <w:tr w:rsidR="008924F6" w:rsidRPr="008924F6" w14:paraId="3DA69CAC" w14:textId="77777777" w:rsidTr="00F8345C">
        <w:trPr>
          <w:trHeight w:val="4105"/>
        </w:trPr>
        <w:tc>
          <w:tcPr>
            <w:tcW w:w="4928" w:type="dxa"/>
          </w:tcPr>
          <w:p w14:paraId="23E40A97" w14:textId="77777777"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Заказчик:</w:t>
            </w:r>
          </w:p>
          <w:p w14:paraId="7E771426" w14:textId="77777777"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АО «Народный Банк Казахстана»</w:t>
            </w:r>
          </w:p>
          <w:p w14:paraId="394CF914" w14:textId="77777777"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 xml:space="preserve">А26М3К5, г. Алматы, </w:t>
            </w:r>
          </w:p>
          <w:p w14:paraId="58FC5718" w14:textId="77777777"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пр. Аль-Фараби, д.40</w:t>
            </w:r>
          </w:p>
          <w:p w14:paraId="63A623F6" w14:textId="77777777"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БИН</w:t>
            </w:r>
            <w:r w:rsidRPr="008924F6">
              <w:tab/>
              <w:t xml:space="preserve">940140000385, </w:t>
            </w:r>
            <w:proofErr w:type="spellStart"/>
            <w:r w:rsidRPr="008924F6">
              <w:t>Кбе</w:t>
            </w:r>
            <w:proofErr w:type="spellEnd"/>
            <w:r w:rsidRPr="008924F6">
              <w:t xml:space="preserve"> 14</w:t>
            </w:r>
          </w:p>
          <w:p w14:paraId="77BE71F3" w14:textId="77777777"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БИК</w:t>
            </w:r>
            <w:r w:rsidRPr="008924F6">
              <w:tab/>
              <w:t>HSBKKZKX</w:t>
            </w:r>
          </w:p>
          <w:p w14:paraId="60267275" w14:textId="77777777" w:rsidR="008924F6" w:rsidRPr="008924F6" w:rsidRDefault="008924F6" w:rsidP="00F8345C">
            <w:pPr>
              <w:pStyle w:val="ListParagraph1"/>
              <w:tabs>
                <w:tab w:val="left" w:pos="360"/>
              </w:tabs>
              <w:ind w:left="0"/>
              <w:contextualSpacing w:val="0"/>
            </w:pPr>
            <w:r w:rsidRPr="008924F6">
              <w:t>IBAN</w:t>
            </w:r>
            <w:r w:rsidRPr="008924F6">
              <w:tab/>
            </w:r>
            <w:r w:rsidRPr="008924F6">
              <w:rPr>
                <w:lang w:val="en-US"/>
              </w:rPr>
              <w:t>KZ</w:t>
            </w:r>
            <w:r w:rsidRPr="008924F6">
              <w:t>146010005000000001</w:t>
            </w:r>
          </w:p>
          <w:p w14:paraId="3E01E405" w14:textId="77777777" w:rsidR="008924F6" w:rsidRPr="008924F6" w:rsidRDefault="008924F6" w:rsidP="00F8345C">
            <w:pPr>
              <w:pStyle w:val="af5"/>
            </w:pPr>
            <w:r w:rsidRPr="008924F6">
              <w:t>Свидетельство о постановке на учет по НДС Серия 60001 №0071463 от 25 октября 2012 года</w:t>
            </w:r>
          </w:p>
          <w:p w14:paraId="699574C5" w14:textId="77777777" w:rsidR="008924F6" w:rsidRPr="008924F6" w:rsidRDefault="008924F6" w:rsidP="00F8345C">
            <w:pPr>
              <w:pStyle w:val="af5"/>
            </w:pPr>
          </w:p>
          <w:p w14:paraId="25ADAB6B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1295F965" w14:textId="77777777" w:rsidR="008924F6" w:rsidRPr="008924F6" w:rsidRDefault="008924F6" w:rsidP="00F8345C">
            <w:pPr>
              <w:pStyle w:val="af5"/>
            </w:pPr>
          </w:p>
          <w:p w14:paraId="1E8D6326" w14:textId="77777777" w:rsidR="008924F6" w:rsidRPr="008924F6" w:rsidRDefault="008924F6" w:rsidP="00F8345C">
            <w:pPr>
              <w:pStyle w:val="af5"/>
              <w:jc w:val="center"/>
            </w:pPr>
          </w:p>
          <w:p w14:paraId="312158E9" w14:textId="77777777" w:rsidR="008924F6" w:rsidRPr="008924F6" w:rsidRDefault="008924F6" w:rsidP="00F8345C">
            <w:pPr>
              <w:pStyle w:val="af5"/>
            </w:pPr>
            <w:r w:rsidRPr="008924F6">
              <w:t>______________________/ ФИО</w:t>
            </w:r>
          </w:p>
          <w:p w14:paraId="675CADA5" w14:textId="77777777" w:rsidR="008924F6" w:rsidRPr="008924F6" w:rsidRDefault="008924F6" w:rsidP="00F8345C">
            <w:pPr>
              <w:pStyle w:val="af5"/>
              <w:jc w:val="center"/>
            </w:pPr>
            <w:proofErr w:type="spellStart"/>
            <w:r w:rsidRPr="008924F6">
              <w:t>м.п</w:t>
            </w:r>
            <w:proofErr w:type="spellEnd"/>
            <w:r w:rsidRPr="008924F6">
              <w:t>.</w:t>
            </w:r>
          </w:p>
        </w:tc>
        <w:tc>
          <w:tcPr>
            <w:tcW w:w="4925" w:type="dxa"/>
          </w:tcPr>
          <w:p w14:paraId="697E8C53" w14:textId="77777777"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  <w:rPr>
                <w:b/>
              </w:rPr>
            </w:pPr>
            <w:r w:rsidRPr="008924F6">
              <w:rPr>
                <w:b/>
              </w:rPr>
              <w:t>Исполнитель:</w:t>
            </w:r>
          </w:p>
          <w:p w14:paraId="36DA2FE2" w14:textId="77777777" w:rsidR="008924F6" w:rsidRPr="008924F6" w:rsidRDefault="008924F6" w:rsidP="00F8345C">
            <w:pPr>
              <w:pStyle w:val="25"/>
              <w:tabs>
                <w:tab w:val="left" w:pos="0"/>
              </w:tabs>
              <w:suppressAutoHyphens/>
              <w:ind w:left="42" w:hanging="42"/>
              <w:rPr>
                <w:b/>
              </w:rPr>
            </w:pPr>
            <w:r w:rsidRPr="008924F6">
              <w:rPr>
                <w:b/>
              </w:rPr>
              <w:t>ТОО «___________»</w:t>
            </w:r>
          </w:p>
          <w:p w14:paraId="6B6BC1DF" w14:textId="77777777" w:rsidR="008924F6" w:rsidRPr="008924F6" w:rsidRDefault="008924F6" w:rsidP="00F8345C">
            <w:r w:rsidRPr="008924F6">
              <w:t>Республика Казахстан</w:t>
            </w:r>
          </w:p>
          <w:p w14:paraId="1FF980E0" w14:textId="77777777" w:rsidR="008924F6" w:rsidRPr="008924F6" w:rsidRDefault="008924F6" w:rsidP="00F8345C">
            <w:r w:rsidRPr="008924F6">
              <w:t>ИНДЕКС, г. Алматы, ___________</w:t>
            </w:r>
          </w:p>
          <w:p w14:paraId="41D1C467" w14:textId="77777777"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</w:pPr>
            <w:r w:rsidRPr="008924F6">
              <w:t xml:space="preserve">БИН _____________, </w:t>
            </w:r>
            <w:proofErr w:type="spellStart"/>
            <w:r w:rsidRPr="008924F6">
              <w:t>Кбе</w:t>
            </w:r>
            <w:proofErr w:type="spellEnd"/>
            <w:r w:rsidRPr="008924F6">
              <w:t xml:space="preserve"> 17</w:t>
            </w:r>
          </w:p>
          <w:p w14:paraId="276871A5" w14:textId="77777777"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</w:pPr>
            <w:r w:rsidRPr="008924F6">
              <w:t>БИК HSBKKZKX</w:t>
            </w:r>
          </w:p>
          <w:p w14:paraId="6CDC92B1" w14:textId="77777777" w:rsidR="008924F6" w:rsidRPr="008924F6" w:rsidRDefault="008924F6" w:rsidP="00F8345C">
            <w:r w:rsidRPr="008924F6">
              <w:t>IBAN _____________</w:t>
            </w:r>
          </w:p>
          <w:p w14:paraId="64F482A4" w14:textId="77777777" w:rsidR="008924F6" w:rsidRPr="008924F6" w:rsidRDefault="008924F6" w:rsidP="00F8345C">
            <w:pPr>
              <w:tabs>
                <w:tab w:val="center" w:pos="2354"/>
              </w:tabs>
              <w:suppressAutoHyphens/>
            </w:pPr>
            <w:r w:rsidRPr="008924F6">
              <w:t xml:space="preserve">Свидетельство о постановке на регистрационный учет по НДС Серия 60001 № ________ </w:t>
            </w:r>
            <w:r w:rsidRPr="008924F6">
              <w:br/>
              <w:t>от _____________</w:t>
            </w:r>
          </w:p>
          <w:p w14:paraId="1344AE9D" w14:textId="77777777"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</w:pPr>
          </w:p>
          <w:p w14:paraId="4CEB7921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0092B465" w14:textId="77777777" w:rsidR="008924F6" w:rsidRPr="008924F6" w:rsidRDefault="008924F6" w:rsidP="00F8345C">
            <w:pPr>
              <w:pStyle w:val="af5"/>
            </w:pPr>
          </w:p>
          <w:p w14:paraId="171F2C29" w14:textId="77777777" w:rsidR="008924F6" w:rsidRPr="008924F6" w:rsidRDefault="008924F6" w:rsidP="00F8345C">
            <w:pPr>
              <w:pStyle w:val="af5"/>
              <w:jc w:val="center"/>
            </w:pPr>
          </w:p>
          <w:p w14:paraId="21EDCD7B" w14:textId="77777777" w:rsidR="008924F6" w:rsidRPr="008924F6" w:rsidRDefault="008924F6" w:rsidP="00F8345C">
            <w:pPr>
              <w:pStyle w:val="af5"/>
            </w:pPr>
            <w:r w:rsidRPr="008924F6">
              <w:t>______________________/ ФИО</w:t>
            </w:r>
          </w:p>
          <w:p w14:paraId="3AF0A995" w14:textId="77777777" w:rsidR="008924F6" w:rsidRPr="008924F6" w:rsidRDefault="008924F6" w:rsidP="00F8345C">
            <w:pPr>
              <w:pStyle w:val="25"/>
              <w:tabs>
                <w:tab w:val="left" w:pos="567"/>
              </w:tabs>
              <w:suppressAutoHyphens/>
              <w:ind w:left="567" w:hanging="567"/>
              <w:jc w:val="center"/>
              <w:rPr>
                <w:b/>
              </w:rPr>
            </w:pPr>
            <w:proofErr w:type="spellStart"/>
            <w:r w:rsidRPr="008924F6">
              <w:t>м.п</w:t>
            </w:r>
            <w:proofErr w:type="spellEnd"/>
            <w:r w:rsidRPr="008924F6">
              <w:t>.</w:t>
            </w:r>
          </w:p>
        </w:tc>
      </w:tr>
    </w:tbl>
    <w:p w14:paraId="3BD5450E" w14:textId="77777777" w:rsidR="008924F6" w:rsidRPr="008924F6" w:rsidRDefault="008924F6" w:rsidP="008924F6">
      <w:pPr>
        <w:rPr>
          <w:i/>
        </w:rPr>
      </w:pPr>
      <w:r w:rsidRPr="008924F6">
        <w:rPr>
          <w:i/>
        </w:rPr>
        <w:br w:type="page"/>
      </w:r>
    </w:p>
    <w:p w14:paraId="7FC70A5D" w14:textId="77777777" w:rsidR="008924F6" w:rsidRPr="008924F6" w:rsidRDefault="008924F6" w:rsidP="008924F6">
      <w:pPr>
        <w:jc w:val="right"/>
      </w:pPr>
      <w:r w:rsidRPr="008924F6">
        <w:lastRenderedPageBreak/>
        <w:t>Приложение 1</w:t>
      </w:r>
    </w:p>
    <w:p w14:paraId="11E5A1A7" w14:textId="77777777" w:rsidR="008924F6" w:rsidRPr="008924F6" w:rsidRDefault="008924F6" w:rsidP="008924F6">
      <w:pPr>
        <w:ind w:left="5580"/>
        <w:jc w:val="right"/>
      </w:pPr>
      <w:r w:rsidRPr="008924F6">
        <w:t>к Договору об оказании услуг № _____</w:t>
      </w:r>
    </w:p>
    <w:p w14:paraId="31772D8E" w14:textId="575B414E" w:rsidR="008924F6" w:rsidRPr="008924F6" w:rsidRDefault="008924F6" w:rsidP="008924F6">
      <w:pPr>
        <w:ind w:left="5580"/>
        <w:jc w:val="right"/>
      </w:pPr>
      <w:r w:rsidRPr="008924F6">
        <w:t>от «__»</w:t>
      </w:r>
      <w:r w:rsidR="00872D89">
        <w:t xml:space="preserve"> ___________ 2020</w:t>
      </w:r>
      <w:r w:rsidRPr="008924F6">
        <w:t>г.</w:t>
      </w:r>
    </w:p>
    <w:p w14:paraId="441B68AB" w14:textId="77777777"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14:paraId="6A8B37EB" w14:textId="77777777"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  <w:r w:rsidRPr="008924F6">
        <w:rPr>
          <w:b/>
          <w:color w:val="000000"/>
        </w:rPr>
        <w:t>Перечень продуктов, на которые требуется оказание услуг технической поддержки</w:t>
      </w:r>
    </w:p>
    <w:p w14:paraId="79ED1D5E" w14:textId="77777777"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14:paraId="188C87AD" w14:textId="77777777"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14:paraId="623DBA4F" w14:textId="77777777"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14:paraId="752146F5" w14:textId="77777777" w:rsidR="008924F6" w:rsidRPr="008924F6" w:rsidRDefault="008924F6" w:rsidP="008924F6">
      <w:pPr>
        <w:widowControl w:val="0"/>
        <w:tabs>
          <w:tab w:val="left" w:pos="1260"/>
          <w:tab w:val="left" w:pos="1800"/>
        </w:tabs>
        <w:jc w:val="center"/>
        <w:rPr>
          <w:b/>
          <w:color w:val="000000"/>
        </w:rPr>
      </w:pPr>
    </w:p>
    <w:p w14:paraId="18AC122D" w14:textId="77777777" w:rsidR="008924F6" w:rsidRPr="008924F6" w:rsidRDefault="008924F6" w:rsidP="008924F6">
      <w:pPr>
        <w:jc w:val="center"/>
        <w:rPr>
          <w:b/>
          <w:color w:val="000000"/>
        </w:rPr>
      </w:pPr>
      <w:r w:rsidRPr="008924F6">
        <w:rPr>
          <w:b/>
          <w:color w:val="000000"/>
        </w:rPr>
        <w:t>Требования к уровню и порядку предоставления услуг технической поддержки программного обеспечения «</w:t>
      </w:r>
      <w:proofErr w:type="spellStart"/>
      <w:r w:rsidRPr="008924F6">
        <w:rPr>
          <w:b/>
          <w:color w:val="000000"/>
        </w:rPr>
        <w:t>Oracle</w:t>
      </w:r>
      <w:proofErr w:type="spellEnd"/>
      <w:r w:rsidRPr="008924F6">
        <w:rPr>
          <w:b/>
          <w:color w:val="000000"/>
        </w:rPr>
        <w:t>»</w:t>
      </w:r>
    </w:p>
    <w:p w14:paraId="1C4214DA" w14:textId="77777777"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E26B421" w14:textId="77777777"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DD93407" w14:textId="77777777"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0ADA272" w14:textId="77777777" w:rsidR="008924F6" w:rsidRPr="008924F6" w:rsidRDefault="008924F6" w:rsidP="008924F6">
      <w:pPr>
        <w:pStyle w:val="af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03DC835" w14:textId="77777777" w:rsidR="008924F6" w:rsidRPr="008924F6" w:rsidRDefault="008924F6" w:rsidP="008924F6"/>
    <w:p w14:paraId="2D365619" w14:textId="77777777" w:rsidR="008924F6" w:rsidRPr="008924F6" w:rsidRDefault="008924F6" w:rsidP="008924F6"/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8924F6" w:rsidRPr="008924F6" w14:paraId="5F70102F" w14:textId="77777777" w:rsidTr="00F8345C">
        <w:tc>
          <w:tcPr>
            <w:tcW w:w="5211" w:type="dxa"/>
          </w:tcPr>
          <w:p w14:paraId="1891C371" w14:textId="77777777"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Заказчика:</w:t>
            </w:r>
          </w:p>
          <w:p w14:paraId="2B038F08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4292FC99" w14:textId="77777777" w:rsidR="008924F6" w:rsidRPr="008924F6" w:rsidRDefault="008924F6" w:rsidP="00F8345C">
            <w:pPr>
              <w:pStyle w:val="af5"/>
            </w:pPr>
          </w:p>
          <w:p w14:paraId="1BF1597E" w14:textId="77777777" w:rsidR="008924F6" w:rsidRPr="008924F6" w:rsidRDefault="008924F6" w:rsidP="00F8345C">
            <w:pPr>
              <w:pStyle w:val="af5"/>
              <w:jc w:val="center"/>
            </w:pPr>
          </w:p>
          <w:p w14:paraId="1502FD6F" w14:textId="77777777"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  <w:tc>
          <w:tcPr>
            <w:tcW w:w="4927" w:type="dxa"/>
          </w:tcPr>
          <w:p w14:paraId="2EC149D1" w14:textId="77777777"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Исполнителя:</w:t>
            </w:r>
          </w:p>
          <w:p w14:paraId="48399D22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654E02C2" w14:textId="77777777" w:rsidR="008924F6" w:rsidRPr="008924F6" w:rsidRDefault="008924F6" w:rsidP="00F8345C">
            <w:pPr>
              <w:pStyle w:val="af5"/>
            </w:pPr>
          </w:p>
          <w:p w14:paraId="7CCCAB68" w14:textId="77777777" w:rsidR="008924F6" w:rsidRPr="008924F6" w:rsidRDefault="008924F6" w:rsidP="00F8345C">
            <w:pPr>
              <w:pStyle w:val="af5"/>
              <w:jc w:val="center"/>
            </w:pPr>
          </w:p>
          <w:p w14:paraId="52D8BA4D" w14:textId="77777777"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</w:tr>
    </w:tbl>
    <w:p w14:paraId="6929D0B6" w14:textId="77777777" w:rsidR="008924F6" w:rsidRPr="008924F6" w:rsidRDefault="008924F6" w:rsidP="008924F6">
      <w:pPr>
        <w:rPr>
          <w:i/>
        </w:rPr>
      </w:pPr>
      <w:r w:rsidRPr="008924F6">
        <w:rPr>
          <w:i/>
        </w:rPr>
        <w:br w:type="page"/>
      </w:r>
    </w:p>
    <w:p w14:paraId="0438B6B4" w14:textId="77777777"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EC5D00A" w14:textId="77777777" w:rsidR="008924F6" w:rsidRPr="008924F6" w:rsidRDefault="008924F6" w:rsidP="008924F6">
      <w:pPr>
        <w:ind w:left="5580"/>
        <w:jc w:val="right"/>
      </w:pPr>
      <w:r w:rsidRPr="008924F6">
        <w:t>к Договору об оказании услуг № _____</w:t>
      </w:r>
    </w:p>
    <w:p w14:paraId="55CACF65" w14:textId="75A99B2F" w:rsidR="008924F6" w:rsidRPr="008924F6" w:rsidRDefault="008924F6" w:rsidP="008924F6">
      <w:pPr>
        <w:ind w:left="5580"/>
        <w:jc w:val="right"/>
      </w:pPr>
      <w:r w:rsidRPr="008924F6">
        <w:t>от «__» ___________ 20</w:t>
      </w:r>
      <w:r w:rsidR="00872D89">
        <w:t>20</w:t>
      </w:r>
      <w:r w:rsidRPr="008924F6">
        <w:t xml:space="preserve"> г.</w:t>
      </w:r>
    </w:p>
    <w:p w14:paraId="608345A2" w14:textId="77777777"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14:paraId="27133FEE" w14:textId="77777777" w:rsidR="008924F6" w:rsidRPr="008924F6" w:rsidRDefault="008924F6" w:rsidP="008924F6">
      <w:pPr>
        <w:pStyle w:val="af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884C67" w14:textId="77777777" w:rsidR="008924F6" w:rsidRPr="008924F6" w:rsidRDefault="008924F6" w:rsidP="008924F6">
      <w:pPr>
        <w:pStyle w:val="af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E7D513" w14:textId="77777777" w:rsidR="008924F6" w:rsidRPr="008924F6" w:rsidRDefault="008924F6" w:rsidP="008924F6">
      <w:pPr>
        <w:pStyle w:val="af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E60295" w14:textId="77777777" w:rsidR="008924F6" w:rsidRPr="008924F6" w:rsidRDefault="008924F6" w:rsidP="008924F6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описание Услуг п</w:t>
      </w:r>
      <w:r w:rsidRPr="008924F6">
        <w:rPr>
          <w:rFonts w:ascii="Times New Roman" w:hAnsi="Times New Roman" w:cs="Times New Roman"/>
          <w:b/>
          <w:sz w:val="24"/>
          <w:szCs w:val="24"/>
        </w:rPr>
        <w:t>ервой линии технической поддержки.</w:t>
      </w:r>
    </w:p>
    <w:p w14:paraId="51FDEF4F" w14:textId="77777777"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D29A18" w14:textId="77777777"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6E4FE1" w14:textId="77777777"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1FB3750" w14:textId="77777777" w:rsidR="008924F6" w:rsidRPr="008924F6" w:rsidRDefault="008924F6" w:rsidP="008924F6">
      <w:pPr>
        <w:pStyle w:val="af7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D85EA53" w14:textId="77777777" w:rsidR="008924F6" w:rsidRPr="008924F6" w:rsidRDefault="008924F6" w:rsidP="008924F6"/>
    <w:p w14:paraId="157B726F" w14:textId="77777777" w:rsidR="008924F6" w:rsidRPr="008924F6" w:rsidRDefault="008924F6" w:rsidP="008924F6"/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8924F6" w:rsidRPr="008924F6" w14:paraId="32194D06" w14:textId="77777777" w:rsidTr="00F8345C">
        <w:tc>
          <w:tcPr>
            <w:tcW w:w="5211" w:type="dxa"/>
          </w:tcPr>
          <w:p w14:paraId="3BE1BE9A" w14:textId="77777777"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Заказчика:</w:t>
            </w:r>
          </w:p>
          <w:p w14:paraId="5E59EF36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3B3ADF95" w14:textId="77777777" w:rsidR="008924F6" w:rsidRPr="008924F6" w:rsidRDefault="008924F6" w:rsidP="00F8345C">
            <w:pPr>
              <w:pStyle w:val="af5"/>
            </w:pPr>
          </w:p>
          <w:p w14:paraId="5CA01F5C" w14:textId="77777777" w:rsidR="008924F6" w:rsidRPr="008924F6" w:rsidRDefault="008924F6" w:rsidP="00F8345C">
            <w:pPr>
              <w:pStyle w:val="af5"/>
              <w:jc w:val="center"/>
            </w:pPr>
          </w:p>
          <w:p w14:paraId="05DFEA29" w14:textId="77777777"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  <w:tc>
          <w:tcPr>
            <w:tcW w:w="4927" w:type="dxa"/>
          </w:tcPr>
          <w:p w14:paraId="7A26E349" w14:textId="77777777"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Исполнителя:</w:t>
            </w:r>
          </w:p>
          <w:p w14:paraId="40EA50CB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782A5D86" w14:textId="77777777" w:rsidR="008924F6" w:rsidRPr="008924F6" w:rsidRDefault="008924F6" w:rsidP="00F8345C">
            <w:pPr>
              <w:pStyle w:val="af5"/>
            </w:pPr>
          </w:p>
          <w:p w14:paraId="0C52DF75" w14:textId="77777777" w:rsidR="008924F6" w:rsidRPr="008924F6" w:rsidRDefault="008924F6" w:rsidP="00F8345C">
            <w:pPr>
              <w:pStyle w:val="af5"/>
              <w:jc w:val="center"/>
            </w:pPr>
          </w:p>
          <w:p w14:paraId="6253560E" w14:textId="77777777"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</w:tr>
    </w:tbl>
    <w:p w14:paraId="0FACB547" w14:textId="77777777" w:rsidR="008924F6" w:rsidRPr="008924F6" w:rsidRDefault="008924F6" w:rsidP="008924F6">
      <w:pPr>
        <w:rPr>
          <w:i/>
        </w:rPr>
      </w:pPr>
      <w:r w:rsidRPr="008924F6">
        <w:rPr>
          <w:i/>
        </w:rPr>
        <w:br w:type="page"/>
      </w:r>
    </w:p>
    <w:p w14:paraId="6FB30CF4" w14:textId="77777777"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4F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304D444" w14:textId="77777777" w:rsidR="008924F6" w:rsidRPr="008924F6" w:rsidRDefault="008924F6" w:rsidP="008924F6">
      <w:pPr>
        <w:ind w:left="5580"/>
        <w:jc w:val="right"/>
      </w:pPr>
      <w:r w:rsidRPr="008924F6">
        <w:t>к Договору об оказании услуг № _____</w:t>
      </w:r>
    </w:p>
    <w:p w14:paraId="2B5016A3" w14:textId="1ED8AE93" w:rsidR="008924F6" w:rsidRPr="008924F6" w:rsidRDefault="008924F6" w:rsidP="008924F6">
      <w:pPr>
        <w:ind w:left="5580"/>
        <w:jc w:val="right"/>
      </w:pPr>
      <w:r w:rsidRPr="008924F6">
        <w:t>от «__» ___________ 20</w:t>
      </w:r>
      <w:r w:rsidR="00872D89">
        <w:t>20</w:t>
      </w:r>
      <w:r w:rsidRPr="008924F6">
        <w:t xml:space="preserve"> г.</w:t>
      </w:r>
    </w:p>
    <w:p w14:paraId="3A812E34" w14:textId="77777777" w:rsidR="008924F6" w:rsidRPr="008924F6" w:rsidRDefault="008924F6" w:rsidP="008924F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14:paraId="08D64335" w14:textId="77777777" w:rsidR="008924F6" w:rsidRPr="008924F6" w:rsidRDefault="008924F6" w:rsidP="008924F6">
      <w:pPr>
        <w:pStyle w:val="af7"/>
        <w:rPr>
          <w:rFonts w:ascii="Times New Roman" w:hAnsi="Times New Roman" w:cs="Times New Roman"/>
          <w:b/>
          <w:i/>
          <w:sz w:val="24"/>
          <w:szCs w:val="24"/>
        </w:rPr>
      </w:pPr>
      <w:r w:rsidRPr="008924F6">
        <w:rPr>
          <w:rFonts w:ascii="Times New Roman" w:hAnsi="Times New Roman" w:cs="Times New Roman"/>
          <w:sz w:val="24"/>
          <w:szCs w:val="24"/>
        </w:rPr>
        <w:t>(форма Заявки)</w:t>
      </w:r>
    </w:p>
    <w:p w14:paraId="1EDCF237" w14:textId="77777777" w:rsidR="008924F6" w:rsidRPr="008924F6" w:rsidRDefault="008924F6" w:rsidP="008924F6">
      <w:pPr>
        <w:pStyle w:val="SAP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F2F2F2"/>
      </w:pPr>
    </w:p>
    <w:p w14:paraId="1D44F708" w14:textId="77777777" w:rsidR="008924F6" w:rsidRPr="008924F6" w:rsidRDefault="008924F6" w:rsidP="008924F6">
      <w:pPr>
        <w:pStyle w:val="SAP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F2F2F2"/>
      </w:pPr>
      <w:r w:rsidRPr="008924F6">
        <w:t>ЗАЯВКА НА УСЛУГИ</w:t>
      </w:r>
    </w:p>
    <w:p w14:paraId="79C5B995" w14:textId="77777777" w:rsidR="008924F6" w:rsidRPr="008924F6" w:rsidRDefault="008924F6" w:rsidP="008924F6">
      <w:pPr>
        <w:pStyle w:val="SAP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F2F2F2"/>
      </w:pPr>
    </w:p>
    <w:p w14:paraId="316D7481" w14:textId="77777777" w:rsidR="008924F6" w:rsidRPr="008924F6" w:rsidRDefault="008924F6" w:rsidP="008924F6">
      <w:pPr>
        <w:rPr>
          <w:b/>
        </w:rPr>
      </w:pPr>
    </w:p>
    <w:p w14:paraId="4F1B3794" w14:textId="77777777" w:rsidR="008924F6" w:rsidRPr="008924F6" w:rsidRDefault="008924F6" w:rsidP="008924F6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7102"/>
      </w:tblGrid>
      <w:tr w:rsidR="008924F6" w:rsidRPr="008924F6" w14:paraId="34211984" w14:textId="77777777" w:rsidTr="00F8345C">
        <w:tc>
          <w:tcPr>
            <w:tcW w:w="3085" w:type="dxa"/>
          </w:tcPr>
          <w:p w14:paraId="623003E0" w14:textId="77777777"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Номер заявки:</w:t>
            </w:r>
            <w:r w:rsidRPr="008924F6">
              <w:t xml:space="preserve"> </w:t>
            </w:r>
            <w:r w:rsidRPr="008924F6">
              <w:tab/>
            </w:r>
          </w:p>
        </w:tc>
        <w:tc>
          <w:tcPr>
            <w:tcW w:w="7102" w:type="dxa"/>
          </w:tcPr>
          <w:p w14:paraId="6711A3C8" w14:textId="77777777" w:rsidR="008924F6" w:rsidRPr="008924F6" w:rsidRDefault="008924F6" w:rsidP="00F8345C">
            <w:r w:rsidRPr="008924F6">
              <w:t>__________________________</w:t>
            </w:r>
          </w:p>
          <w:p w14:paraId="2AC50FB7" w14:textId="77777777" w:rsidR="008924F6" w:rsidRPr="008924F6" w:rsidRDefault="008924F6" w:rsidP="00F8345C">
            <w:pPr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14:paraId="64F8B413" w14:textId="77777777" w:rsidR="008924F6" w:rsidRPr="008924F6" w:rsidRDefault="008924F6" w:rsidP="00F8345C">
            <w:pPr>
              <w:rPr>
                <w:b/>
              </w:rPr>
            </w:pPr>
          </w:p>
        </w:tc>
      </w:tr>
      <w:tr w:rsidR="008924F6" w:rsidRPr="008924F6" w14:paraId="732A0A38" w14:textId="77777777" w:rsidTr="00F8345C">
        <w:tc>
          <w:tcPr>
            <w:tcW w:w="3085" w:type="dxa"/>
          </w:tcPr>
          <w:p w14:paraId="74DCA3E8" w14:textId="77777777"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Дата заявки:</w:t>
            </w:r>
          </w:p>
        </w:tc>
        <w:tc>
          <w:tcPr>
            <w:tcW w:w="7102" w:type="dxa"/>
          </w:tcPr>
          <w:p w14:paraId="4F88FC02" w14:textId="77777777" w:rsidR="008924F6" w:rsidRPr="008924F6" w:rsidRDefault="008924F6" w:rsidP="00F8345C">
            <w:r w:rsidRPr="008924F6">
              <w:t>__________________________</w:t>
            </w:r>
          </w:p>
          <w:p w14:paraId="5538B4F6" w14:textId="77777777" w:rsidR="008924F6" w:rsidRPr="008924F6" w:rsidRDefault="008924F6" w:rsidP="00F8345C">
            <w:pPr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14:paraId="7B833235" w14:textId="77777777" w:rsidR="008924F6" w:rsidRPr="008924F6" w:rsidRDefault="008924F6" w:rsidP="00F8345C">
            <w:pPr>
              <w:rPr>
                <w:b/>
              </w:rPr>
            </w:pPr>
          </w:p>
        </w:tc>
      </w:tr>
      <w:tr w:rsidR="008924F6" w:rsidRPr="008924F6" w14:paraId="44145769" w14:textId="77777777" w:rsidTr="00F8345C">
        <w:tc>
          <w:tcPr>
            <w:tcW w:w="3085" w:type="dxa"/>
          </w:tcPr>
          <w:p w14:paraId="2ED706FF" w14:textId="77777777"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Заказчик:</w:t>
            </w:r>
          </w:p>
        </w:tc>
        <w:tc>
          <w:tcPr>
            <w:tcW w:w="7102" w:type="dxa"/>
          </w:tcPr>
          <w:p w14:paraId="0A3439D5" w14:textId="77777777" w:rsidR="008924F6" w:rsidRPr="008924F6" w:rsidRDefault="008924F6" w:rsidP="00F8345C">
            <w:pPr>
              <w:jc w:val="both"/>
              <w:rPr>
                <w:b/>
                <w:u w:val="single"/>
              </w:rPr>
            </w:pPr>
            <w:r w:rsidRPr="008924F6">
              <w:rPr>
                <w:b/>
                <w:u w:val="single"/>
              </w:rPr>
              <w:t>________________________</w:t>
            </w:r>
          </w:p>
          <w:p w14:paraId="109B6803" w14:textId="77777777" w:rsidR="008924F6" w:rsidRPr="008924F6" w:rsidRDefault="008924F6" w:rsidP="00F8345C">
            <w:pPr>
              <w:jc w:val="both"/>
              <w:rPr>
                <w:u w:val="single"/>
              </w:rPr>
            </w:pPr>
          </w:p>
          <w:p w14:paraId="34F20771" w14:textId="77777777" w:rsidR="008924F6" w:rsidRPr="008924F6" w:rsidRDefault="008924F6" w:rsidP="00F8345C">
            <w:pPr>
              <w:jc w:val="both"/>
            </w:pPr>
          </w:p>
        </w:tc>
      </w:tr>
      <w:tr w:rsidR="008924F6" w:rsidRPr="008924F6" w14:paraId="058757D7" w14:textId="77777777" w:rsidTr="00F8345C">
        <w:tc>
          <w:tcPr>
            <w:tcW w:w="3085" w:type="dxa"/>
          </w:tcPr>
          <w:p w14:paraId="5B6A3D6C" w14:textId="77777777"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Рекомендуемая дата начала:</w:t>
            </w:r>
          </w:p>
        </w:tc>
        <w:tc>
          <w:tcPr>
            <w:tcW w:w="7102" w:type="dxa"/>
          </w:tcPr>
          <w:p w14:paraId="15C32FC1" w14:textId="77777777" w:rsidR="008924F6" w:rsidRPr="008924F6" w:rsidRDefault="008924F6" w:rsidP="00F8345C">
            <w:r w:rsidRPr="008924F6">
              <w:t>__________________________</w:t>
            </w:r>
          </w:p>
          <w:p w14:paraId="7C0BB894" w14:textId="77777777" w:rsidR="008924F6" w:rsidRPr="008924F6" w:rsidRDefault="008924F6" w:rsidP="00F8345C">
            <w:pPr>
              <w:jc w:val="both"/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14:paraId="68B5122E" w14:textId="77777777" w:rsidR="008924F6" w:rsidRPr="008924F6" w:rsidRDefault="008924F6" w:rsidP="00F8345C">
            <w:pPr>
              <w:jc w:val="both"/>
              <w:rPr>
                <w:u w:val="single"/>
              </w:rPr>
            </w:pPr>
          </w:p>
        </w:tc>
      </w:tr>
      <w:tr w:rsidR="008924F6" w:rsidRPr="008924F6" w14:paraId="2334FC75" w14:textId="77777777" w:rsidTr="00F8345C">
        <w:tc>
          <w:tcPr>
            <w:tcW w:w="3085" w:type="dxa"/>
          </w:tcPr>
          <w:p w14:paraId="34418083" w14:textId="77777777"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Рекомендуемая дата окончания:</w:t>
            </w:r>
          </w:p>
        </w:tc>
        <w:tc>
          <w:tcPr>
            <w:tcW w:w="7102" w:type="dxa"/>
          </w:tcPr>
          <w:p w14:paraId="4FEBFE47" w14:textId="77777777" w:rsidR="008924F6" w:rsidRPr="008924F6" w:rsidRDefault="008924F6" w:rsidP="00F8345C">
            <w:r w:rsidRPr="008924F6">
              <w:t>__________________________</w:t>
            </w:r>
          </w:p>
          <w:p w14:paraId="2B86B7B8" w14:textId="77777777" w:rsidR="008924F6" w:rsidRPr="008924F6" w:rsidRDefault="008924F6" w:rsidP="00F8345C">
            <w:pPr>
              <w:rPr>
                <w:i/>
              </w:rPr>
            </w:pPr>
            <w:r w:rsidRPr="008924F6">
              <w:rPr>
                <w:i/>
              </w:rPr>
              <w:t>(заполняется Заказчиком)</w:t>
            </w:r>
          </w:p>
          <w:p w14:paraId="6A42E415" w14:textId="77777777" w:rsidR="008924F6" w:rsidRPr="008924F6" w:rsidRDefault="008924F6" w:rsidP="00F8345C"/>
        </w:tc>
      </w:tr>
      <w:tr w:rsidR="008924F6" w:rsidRPr="008924F6" w14:paraId="34366A82" w14:textId="77777777" w:rsidTr="00F8345C">
        <w:tc>
          <w:tcPr>
            <w:tcW w:w="3085" w:type="dxa"/>
          </w:tcPr>
          <w:p w14:paraId="42C5CD86" w14:textId="77777777" w:rsidR="008924F6" w:rsidRPr="008924F6" w:rsidRDefault="008924F6" w:rsidP="00F8345C">
            <w:pPr>
              <w:rPr>
                <w:b/>
              </w:rPr>
            </w:pPr>
            <w:r w:rsidRPr="008924F6">
              <w:rPr>
                <w:b/>
              </w:rPr>
              <w:t>Исполнитель:</w:t>
            </w:r>
          </w:p>
        </w:tc>
        <w:tc>
          <w:tcPr>
            <w:tcW w:w="7102" w:type="dxa"/>
          </w:tcPr>
          <w:p w14:paraId="396A7049" w14:textId="77777777" w:rsidR="008924F6" w:rsidRPr="008924F6" w:rsidRDefault="008924F6" w:rsidP="00F8345C">
            <w:pPr>
              <w:rPr>
                <w:u w:val="single"/>
                <w:lang w:val="en-US"/>
              </w:rPr>
            </w:pPr>
            <w:r w:rsidRPr="008924F6">
              <w:rPr>
                <w:u w:val="single"/>
              </w:rPr>
              <w:t>__________________________________</w:t>
            </w:r>
          </w:p>
          <w:p w14:paraId="43627BDB" w14:textId="77777777" w:rsidR="008924F6" w:rsidRPr="008924F6" w:rsidRDefault="008924F6" w:rsidP="00F8345C">
            <w:pPr>
              <w:rPr>
                <w:lang w:val="en-US"/>
              </w:rPr>
            </w:pPr>
          </w:p>
        </w:tc>
      </w:tr>
    </w:tbl>
    <w:p w14:paraId="26A0D0EC" w14:textId="77777777" w:rsidR="008924F6" w:rsidRPr="008924F6" w:rsidRDefault="008924F6" w:rsidP="008924F6">
      <w:pPr>
        <w:rPr>
          <w:b/>
          <w:lang w:val="en-US"/>
        </w:rPr>
      </w:pPr>
    </w:p>
    <w:p w14:paraId="027BC375" w14:textId="77777777" w:rsidR="008924F6" w:rsidRPr="008924F6" w:rsidRDefault="008924F6" w:rsidP="008924F6">
      <w:pPr>
        <w:rPr>
          <w:b/>
          <w:lang w:val="en-US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550"/>
        <w:gridCol w:w="3830"/>
        <w:gridCol w:w="1692"/>
      </w:tblGrid>
      <w:tr w:rsidR="008924F6" w:rsidRPr="008924F6" w14:paraId="67B208F9" w14:textId="77777777" w:rsidTr="00F8345C">
        <w:trPr>
          <w:trHeight w:val="514"/>
          <w:jc w:val="center"/>
        </w:trPr>
        <w:tc>
          <w:tcPr>
            <w:tcW w:w="678" w:type="dxa"/>
            <w:vAlign w:val="center"/>
          </w:tcPr>
          <w:p w14:paraId="61060B2F" w14:textId="77777777"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№ п/п</w:t>
            </w:r>
          </w:p>
        </w:tc>
        <w:tc>
          <w:tcPr>
            <w:tcW w:w="3550" w:type="dxa"/>
            <w:vAlign w:val="center"/>
          </w:tcPr>
          <w:p w14:paraId="3FE8064F" w14:textId="77777777"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Детальное описание задачи</w:t>
            </w:r>
          </w:p>
          <w:p w14:paraId="4346D552" w14:textId="77777777"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 xml:space="preserve"> (Техническое задание) </w:t>
            </w:r>
          </w:p>
        </w:tc>
        <w:tc>
          <w:tcPr>
            <w:tcW w:w="3830" w:type="dxa"/>
            <w:vAlign w:val="center"/>
          </w:tcPr>
          <w:p w14:paraId="0F7295B7" w14:textId="77777777" w:rsidR="008924F6" w:rsidRPr="008924F6" w:rsidRDefault="008924F6" w:rsidP="00F8345C">
            <w:pPr>
              <w:pStyle w:val="SAP0"/>
              <w:ind w:right="-108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Категория</w:t>
            </w:r>
          </w:p>
          <w:p w14:paraId="39E648AD" w14:textId="77777777" w:rsidR="008924F6" w:rsidRPr="008924F6" w:rsidRDefault="008924F6" w:rsidP="00F8345C">
            <w:pPr>
              <w:pStyle w:val="SAP0"/>
              <w:ind w:right="-108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услуги</w:t>
            </w:r>
          </w:p>
        </w:tc>
        <w:tc>
          <w:tcPr>
            <w:tcW w:w="1692" w:type="dxa"/>
            <w:vAlign w:val="center"/>
          </w:tcPr>
          <w:p w14:paraId="527EDB5B" w14:textId="77777777" w:rsidR="008924F6" w:rsidRPr="008924F6" w:rsidRDefault="008924F6" w:rsidP="00F8345C">
            <w:pPr>
              <w:pStyle w:val="SAP0"/>
              <w:rPr>
                <w:sz w:val="24"/>
                <w:szCs w:val="24"/>
              </w:rPr>
            </w:pPr>
            <w:r w:rsidRPr="008924F6">
              <w:rPr>
                <w:sz w:val="24"/>
                <w:szCs w:val="24"/>
              </w:rPr>
              <w:t>Примечание</w:t>
            </w:r>
          </w:p>
        </w:tc>
      </w:tr>
      <w:tr w:rsidR="008924F6" w:rsidRPr="008924F6" w14:paraId="2C35CBAF" w14:textId="77777777" w:rsidTr="00F8345C">
        <w:trPr>
          <w:trHeight w:val="329"/>
          <w:jc w:val="center"/>
        </w:trPr>
        <w:tc>
          <w:tcPr>
            <w:tcW w:w="678" w:type="dxa"/>
            <w:vAlign w:val="center"/>
          </w:tcPr>
          <w:p w14:paraId="340F2D45" w14:textId="77777777" w:rsidR="008924F6" w:rsidRPr="008924F6" w:rsidRDefault="008924F6" w:rsidP="00F8345C">
            <w:pPr>
              <w:pStyle w:val="SAP1"/>
              <w:rPr>
                <w:i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14:paraId="454890B9" w14:textId="77777777"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  <w:u w:val="single"/>
              </w:rPr>
            </w:pPr>
            <w:r w:rsidRPr="008924F6">
              <w:rPr>
                <w:i/>
                <w:sz w:val="24"/>
                <w:szCs w:val="24"/>
                <w:u w:val="single"/>
              </w:rPr>
              <w:t>заполняется Заказчиком</w:t>
            </w:r>
          </w:p>
        </w:tc>
        <w:tc>
          <w:tcPr>
            <w:tcW w:w="3830" w:type="dxa"/>
            <w:vAlign w:val="center"/>
          </w:tcPr>
          <w:p w14:paraId="0BE4EF30" w14:textId="77777777"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</w:rPr>
            </w:pPr>
            <w:r w:rsidRPr="008924F6">
              <w:rPr>
                <w:i/>
                <w:sz w:val="24"/>
                <w:szCs w:val="24"/>
              </w:rPr>
              <w:t>Технический консультант/Функциональный консультант (указать модуль/ компонент)/ разработчик</w:t>
            </w:r>
          </w:p>
          <w:p w14:paraId="68B8C014" w14:textId="77777777"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</w:rPr>
            </w:pPr>
            <w:r w:rsidRPr="008924F6">
              <w:rPr>
                <w:i/>
                <w:sz w:val="24"/>
                <w:szCs w:val="24"/>
              </w:rPr>
              <w:t>(выбрать нужное)</w:t>
            </w:r>
          </w:p>
        </w:tc>
        <w:tc>
          <w:tcPr>
            <w:tcW w:w="1692" w:type="dxa"/>
            <w:vAlign w:val="center"/>
          </w:tcPr>
          <w:p w14:paraId="12ADAF96" w14:textId="77777777" w:rsidR="008924F6" w:rsidRPr="008924F6" w:rsidRDefault="008924F6" w:rsidP="00F8345C">
            <w:pPr>
              <w:pStyle w:val="SAP2"/>
              <w:jc w:val="center"/>
              <w:rPr>
                <w:i/>
                <w:sz w:val="24"/>
                <w:szCs w:val="24"/>
              </w:rPr>
            </w:pPr>
            <w:r w:rsidRPr="008924F6">
              <w:rPr>
                <w:i/>
                <w:sz w:val="24"/>
                <w:szCs w:val="24"/>
                <w:u w:val="single"/>
              </w:rPr>
              <w:t>заполняется Заказчиком</w:t>
            </w:r>
          </w:p>
        </w:tc>
      </w:tr>
    </w:tbl>
    <w:p w14:paraId="26D3C946" w14:textId="77777777" w:rsidR="008924F6" w:rsidRPr="008924F6" w:rsidRDefault="008924F6" w:rsidP="008924F6">
      <w:pPr>
        <w:rPr>
          <w:color w:val="000000"/>
        </w:rPr>
      </w:pPr>
    </w:p>
    <w:p w14:paraId="25DD4DF6" w14:textId="77777777" w:rsidR="008924F6" w:rsidRPr="008924F6" w:rsidRDefault="008924F6" w:rsidP="008924F6">
      <w:pPr>
        <w:rPr>
          <w:color w:val="000000"/>
        </w:rPr>
      </w:pPr>
    </w:p>
    <w:p w14:paraId="36048D71" w14:textId="77777777" w:rsidR="008924F6" w:rsidRPr="008924F6" w:rsidRDefault="008924F6" w:rsidP="008924F6">
      <w:pPr>
        <w:rPr>
          <w:color w:val="000000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8924F6" w:rsidRPr="008924F6" w14:paraId="2D7B86CD" w14:textId="77777777" w:rsidTr="00F8345C">
        <w:tc>
          <w:tcPr>
            <w:tcW w:w="5211" w:type="dxa"/>
          </w:tcPr>
          <w:p w14:paraId="67B2EEEE" w14:textId="77777777"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Заказчика:</w:t>
            </w:r>
          </w:p>
          <w:p w14:paraId="56851A38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4B4BB68D" w14:textId="77777777" w:rsidR="008924F6" w:rsidRPr="008924F6" w:rsidRDefault="008924F6" w:rsidP="00F8345C">
            <w:pPr>
              <w:pStyle w:val="af5"/>
            </w:pPr>
          </w:p>
          <w:p w14:paraId="32A721C1" w14:textId="77777777" w:rsidR="008924F6" w:rsidRPr="008924F6" w:rsidRDefault="008924F6" w:rsidP="00F8345C">
            <w:pPr>
              <w:pStyle w:val="af5"/>
              <w:jc w:val="center"/>
            </w:pPr>
          </w:p>
          <w:p w14:paraId="50C6BD7B" w14:textId="77777777"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  <w:tc>
          <w:tcPr>
            <w:tcW w:w="4927" w:type="dxa"/>
          </w:tcPr>
          <w:p w14:paraId="736005C0" w14:textId="77777777" w:rsidR="008924F6" w:rsidRPr="008924F6" w:rsidRDefault="008924F6" w:rsidP="00F8345C">
            <w:pPr>
              <w:jc w:val="both"/>
              <w:rPr>
                <w:b/>
                <w:lang w:val="kk-KZ"/>
              </w:rPr>
            </w:pPr>
            <w:r w:rsidRPr="008924F6">
              <w:rPr>
                <w:b/>
                <w:lang w:val="kk-KZ"/>
              </w:rPr>
              <w:t>от Исполнителя:</w:t>
            </w:r>
          </w:p>
          <w:p w14:paraId="45C9906F" w14:textId="77777777" w:rsidR="008924F6" w:rsidRPr="008924F6" w:rsidRDefault="008924F6" w:rsidP="00F8345C">
            <w:pPr>
              <w:pStyle w:val="af5"/>
            </w:pPr>
            <w:r w:rsidRPr="008924F6">
              <w:t>Должность</w:t>
            </w:r>
          </w:p>
          <w:p w14:paraId="60B6CB90" w14:textId="77777777" w:rsidR="008924F6" w:rsidRPr="008924F6" w:rsidRDefault="008924F6" w:rsidP="00F8345C">
            <w:pPr>
              <w:pStyle w:val="af5"/>
            </w:pPr>
          </w:p>
          <w:p w14:paraId="5FAC39F6" w14:textId="77777777" w:rsidR="008924F6" w:rsidRPr="008924F6" w:rsidRDefault="008924F6" w:rsidP="00F8345C">
            <w:pPr>
              <w:pStyle w:val="af5"/>
              <w:jc w:val="center"/>
            </w:pPr>
          </w:p>
          <w:p w14:paraId="6D388CB9" w14:textId="77777777" w:rsidR="008924F6" w:rsidRPr="008924F6" w:rsidRDefault="008924F6" w:rsidP="00F8345C">
            <w:pPr>
              <w:jc w:val="both"/>
              <w:rPr>
                <w:lang w:val="kk-KZ"/>
              </w:rPr>
            </w:pPr>
            <w:r w:rsidRPr="008924F6">
              <w:t>______________________/ ФИО</w:t>
            </w:r>
          </w:p>
        </w:tc>
      </w:tr>
    </w:tbl>
    <w:p w14:paraId="76EF2808" w14:textId="77777777" w:rsidR="008924F6" w:rsidRPr="008924F6" w:rsidRDefault="008924F6" w:rsidP="008924F6">
      <w:pPr>
        <w:pStyle w:val="af7"/>
        <w:ind w:right="113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DFB8A3" w14:textId="77777777" w:rsidR="00731FA3" w:rsidRPr="008924F6" w:rsidRDefault="00731FA3" w:rsidP="00FE61C2">
      <w:pPr>
        <w:pStyle w:val="1"/>
        <w:jc w:val="left"/>
        <w:rPr>
          <w:b w:val="0"/>
        </w:rPr>
      </w:pPr>
    </w:p>
    <w:sectPr w:rsidR="00731FA3" w:rsidRPr="008924F6" w:rsidSect="007E4071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FE37" w14:textId="77777777" w:rsidR="00396368" w:rsidRDefault="00396368" w:rsidP="00731FA3">
      <w:r>
        <w:separator/>
      </w:r>
    </w:p>
  </w:endnote>
  <w:endnote w:type="continuationSeparator" w:id="0">
    <w:p w14:paraId="653666D2" w14:textId="77777777" w:rsidR="00396368" w:rsidRDefault="00396368" w:rsidP="0073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804804"/>
      <w:docPartObj>
        <w:docPartGallery w:val="Page Numbers (Bottom of Page)"/>
        <w:docPartUnique/>
      </w:docPartObj>
    </w:sdtPr>
    <w:sdtEndPr/>
    <w:sdtContent>
      <w:p w14:paraId="55D00AE2" w14:textId="47CBE1F9" w:rsidR="007E4071" w:rsidRDefault="007E40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5B">
          <w:rPr>
            <w:noProof/>
          </w:rPr>
          <w:t>20</w:t>
        </w:r>
        <w:r>
          <w:fldChar w:fldCharType="end"/>
        </w:r>
      </w:p>
    </w:sdtContent>
  </w:sdt>
  <w:p w14:paraId="0DB62780" w14:textId="77777777" w:rsidR="007E4071" w:rsidRDefault="007E40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F603" w14:textId="77777777" w:rsidR="00396368" w:rsidRDefault="00396368" w:rsidP="00731FA3">
      <w:r>
        <w:separator/>
      </w:r>
    </w:p>
  </w:footnote>
  <w:footnote w:type="continuationSeparator" w:id="0">
    <w:p w14:paraId="05B3D682" w14:textId="77777777" w:rsidR="00396368" w:rsidRDefault="00396368" w:rsidP="0073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70A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01C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23EF7"/>
    <w:multiLevelType w:val="multilevel"/>
    <w:tmpl w:val="AB2401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E5B5E69"/>
    <w:multiLevelType w:val="multilevel"/>
    <w:tmpl w:val="383A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9D9"/>
    <w:multiLevelType w:val="hybridMultilevel"/>
    <w:tmpl w:val="D0C23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91658"/>
    <w:multiLevelType w:val="hybridMultilevel"/>
    <w:tmpl w:val="CCF69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C6BF9"/>
    <w:multiLevelType w:val="hybridMultilevel"/>
    <w:tmpl w:val="11181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496E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8D3B94"/>
    <w:multiLevelType w:val="multilevel"/>
    <w:tmpl w:val="87D2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F882A2A"/>
    <w:multiLevelType w:val="hybridMultilevel"/>
    <w:tmpl w:val="9D203B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6158F1"/>
    <w:multiLevelType w:val="hybridMultilevel"/>
    <w:tmpl w:val="5EFC6844"/>
    <w:lvl w:ilvl="0" w:tplc="F10C04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78B7BB2"/>
    <w:multiLevelType w:val="hybridMultilevel"/>
    <w:tmpl w:val="54F8FFB2"/>
    <w:lvl w:ilvl="0" w:tplc="371EF73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F751FE"/>
    <w:multiLevelType w:val="hybridMultilevel"/>
    <w:tmpl w:val="FB50DC9C"/>
    <w:lvl w:ilvl="0" w:tplc="0B4CBACE">
      <w:start w:val="1"/>
      <w:numFmt w:val="decimal"/>
      <w:lvlText w:val="%1)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6F56C1E"/>
    <w:multiLevelType w:val="hybridMultilevel"/>
    <w:tmpl w:val="8D045C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C5B7DC4"/>
    <w:multiLevelType w:val="hybridMultilevel"/>
    <w:tmpl w:val="2F9848FC"/>
    <w:lvl w:ilvl="0" w:tplc="20802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106D"/>
    <w:multiLevelType w:val="hybridMultilevel"/>
    <w:tmpl w:val="02FAAA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C13380"/>
    <w:multiLevelType w:val="hybridMultilevel"/>
    <w:tmpl w:val="CC3A6A02"/>
    <w:lvl w:ilvl="0" w:tplc="29DA11A0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6A302FC6">
      <w:start w:val="1"/>
      <w:numFmt w:val="decimal"/>
      <w:lvlText w:val="%2."/>
      <w:lvlJc w:val="left"/>
      <w:pPr>
        <w:tabs>
          <w:tab w:val="num" w:pos="1534"/>
        </w:tabs>
        <w:ind w:left="513" w:firstLine="567"/>
      </w:pPr>
      <w:rPr>
        <w:rFonts w:ascii="Times New Roman" w:eastAsia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E0070"/>
    <w:multiLevelType w:val="hybridMultilevel"/>
    <w:tmpl w:val="0D48F77E"/>
    <w:lvl w:ilvl="0" w:tplc="29DA11A0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E1204B"/>
    <w:multiLevelType w:val="hybridMultilevel"/>
    <w:tmpl w:val="25E41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643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1D74EA"/>
    <w:multiLevelType w:val="hybridMultilevel"/>
    <w:tmpl w:val="2D125CA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2263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1011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6"/>
  </w:num>
  <w:num w:numId="5">
    <w:abstractNumId w:val="3"/>
  </w:num>
  <w:num w:numId="6">
    <w:abstractNumId w:val="1"/>
  </w:num>
  <w:num w:numId="7">
    <w:abstractNumId w:val="23"/>
  </w:num>
  <w:num w:numId="8">
    <w:abstractNumId w:val="21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22"/>
  </w:num>
  <w:num w:numId="19">
    <w:abstractNumId w:val="6"/>
  </w:num>
  <w:num w:numId="20">
    <w:abstractNumId w:val="19"/>
  </w:num>
  <w:num w:numId="21">
    <w:abstractNumId w:val="4"/>
  </w:num>
  <w:num w:numId="22">
    <w:abstractNumId w:val="2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7"/>
    <w:rsid w:val="0003180C"/>
    <w:rsid w:val="000939A1"/>
    <w:rsid w:val="000C1424"/>
    <w:rsid w:val="00183BBF"/>
    <w:rsid w:val="001A26FE"/>
    <w:rsid w:val="001C462C"/>
    <w:rsid w:val="00253DD6"/>
    <w:rsid w:val="002A450D"/>
    <w:rsid w:val="002F57A5"/>
    <w:rsid w:val="00330A84"/>
    <w:rsid w:val="00375206"/>
    <w:rsid w:val="00396368"/>
    <w:rsid w:val="00400018"/>
    <w:rsid w:val="00466680"/>
    <w:rsid w:val="00477D40"/>
    <w:rsid w:val="004C334A"/>
    <w:rsid w:val="0053515B"/>
    <w:rsid w:val="0068579C"/>
    <w:rsid w:val="006B68B4"/>
    <w:rsid w:val="006E6094"/>
    <w:rsid w:val="00731FA3"/>
    <w:rsid w:val="007E4071"/>
    <w:rsid w:val="008027AC"/>
    <w:rsid w:val="00872D89"/>
    <w:rsid w:val="008924F6"/>
    <w:rsid w:val="008E21A6"/>
    <w:rsid w:val="00900F2A"/>
    <w:rsid w:val="00A50E30"/>
    <w:rsid w:val="00AA07FB"/>
    <w:rsid w:val="00AE105A"/>
    <w:rsid w:val="00B15DF9"/>
    <w:rsid w:val="00B7255F"/>
    <w:rsid w:val="00C00D62"/>
    <w:rsid w:val="00CE4FFA"/>
    <w:rsid w:val="00D03A18"/>
    <w:rsid w:val="00D317A9"/>
    <w:rsid w:val="00D42978"/>
    <w:rsid w:val="00E746B8"/>
    <w:rsid w:val="00EC0A7D"/>
    <w:rsid w:val="00EE1494"/>
    <w:rsid w:val="00EF256A"/>
    <w:rsid w:val="00F74607"/>
    <w:rsid w:val="00F8345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4F24"/>
  <w15:chartTrackingRefBased/>
  <w15:docId w15:val="{247441F7-DAB7-4AB6-821B-60ABEE3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31FA3"/>
    <w:pPr>
      <w:keepNext/>
      <w:jc w:val="center"/>
      <w:outlineLvl w:val="0"/>
    </w:pPr>
    <w:rPr>
      <w:b/>
      <w:bCs/>
    </w:rPr>
  </w:style>
  <w:style w:type="paragraph" w:styleId="2">
    <w:name w:val="heading 2"/>
    <w:aliases w:val="Раздел 2"/>
    <w:basedOn w:val="a0"/>
    <w:next w:val="a0"/>
    <w:link w:val="20"/>
    <w:qFormat/>
    <w:rsid w:val="00731FA3"/>
    <w:pPr>
      <w:keepNext/>
      <w:jc w:val="both"/>
      <w:outlineLvl w:val="1"/>
    </w:pPr>
    <w:rPr>
      <w:i/>
      <w:iCs/>
    </w:rPr>
  </w:style>
  <w:style w:type="paragraph" w:styleId="4">
    <w:name w:val="heading 4"/>
    <w:basedOn w:val="a0"/>
    <w:next w:val="a0"/>
    <w:link w:val="40"/>
    <w:qFormat/>
    <w:rsid w:val="00731FA3"/>
    <w:pPr>
      <w:keepNext/>
      <w:ind w:right="-557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link w:val="50"/>
    <w:qFormat/>
    <w:rsid w:val="00731FA3"/>
    <w:pPr>
      <w:keepNext/>
      <w:ind w:right="-557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731FA3"/>
    <w:pPr>
      <w:keepNext/>
      <w:jc w:val="both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1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Раздел 2 Знак"/>
    <w:basedOn w:val="a1"/>
    <w:link w:val="2"/>
    <w:rsid w:val="00731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31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31F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31F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0"/>
    <w:link w:val="22"/>
    <w:rsid w:val="00731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rsid w:val="00731F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731FA3"/>
  </w:style>
  <w:style w:type="paragraph" w:styleId="a7">
    <w:name w:val="Body Text Indent"/>
    <w:basedOn w:val="a0"/>
    <w:link w:val="a8"/>
    <w:rsid w:val="00731FA3"/>
    <w:pPr>
      <w:ind w:firstLine="709"/>
      <w:jc w:val="both"/>
    </w:pPr>
  </w:style>
  <w:style w:type="character" w:customStyle="1" w:styleId="a8">
    <w:name w:val="Основной текст с отступом Знак"/>
    <w:basedOn w:val="a1"/>
    <w:link w:val="a7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731FA3"/>
    <w:pPr>
      <w:spacing w:after="120"/>
    </w:pPr>
  </w:style>
  <w:style w:type="character" w:customStyle="1" w:styleId="aa">
    <w:name w:val="Основной текст Знак"/>
    <w:basedOn w:val="a1"/>
    <w:link w:val="a9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731FA3"/>
    <w:pPr>
      <w:jc w:val="both"/>
    </w:pPr>
    <w:rPr>
      <w:i/>
      <w:iCs/>
    </w:rPr>
  </w:style>
  <w:style w:type="character" w:customStyle="1" w:styleId="24">
    <w:name w:val="Основной текст 2 Знак"/>
    <w:basedOn w:val="a1"/>
    <w:link w:val="23"/>
    <w:rsid w:val="00731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0"/>
    <w:link w:val="30"/>
    <w:rsid w:val="00731FA3"/>
    <w:pPr>
      <w:ind w:right="-557"/>
      <w:jc w:val="both"/>
    </w:pPr>
  </w:style>
  <w:style w:type="character" w:customStyle="1" w:styleId="30">
    <w:name w:val="Основной текст 3 Знак"/>
    <w:basedOn w:val="a1"/>
    <w:link w:val="3"/>
    <w:rsid w:val="0073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731FA3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c">
    <w:name w:val="footnote text"/>
    <w:basedOn w:val="a0"/>
    <w:link w:val="ad"/>
    <w:uiPriority w:val="99"/>
    <w:rsid w:val="00731FA3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31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0"/>
    <w:rsid w:val="00731FA3"/>
    <w:rPr>
      <w:rFonts w:ascii="Verdana" w:hAnsi="Verdana"/>
      <w:sz w:val="18"/>
      <w:szCs w:val="18"/>
    </w:rPr>
  </w:style>
  <w:style w:type="character" w:styleId="af">
    <w:name w:val="footnote reference"/>
    <w:rsid w:val="00731FA3"/>
    <w:rPr>
      <w:vertAlign w:val="superscript"/>
    </w:rPr>
  </w:style>
  <w:style w:type="paragraph" w:styleId="a">
    <w:name w:val="List Number"/>
    <w:basedOn w:val="a0"/>
    <w:rsid w:val="00731FA3"/>
    <w:pPr>
      <w:numPr>
        <w:numId w:val="9"/>
      </w:numPr>
      <w:contextualSpacing/>
    </w:pPr>
  </w:style>
  <w:style w:type="paragraph" w:customStyle="1" w:styleId="11">
    <w:name w:val="Обычный1"/>
    <w:rsid w:val="00EE14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EE1494"/>
    <w:pPr>
      <w:ind w:left="720"/>
      <w:contextualSpacing/>
    </w:pPr>
  </w:style>
  <w:style w:type="character" w:styleId="af1">
    <w:name w:val="Hyperlink"/>
    <w:rsid w:val="00B15DF9"/>
    <w:rPr>
      <w:color w:val="0000FF"/>
      <w:u w:val="single"/>
    </w:rPr>
  </w:style>
  <w:style w:type="paragraph" w:styleId="af2">
    <w:name w:val="Normal Indent"/>
    <w:aliases w:val=" Знак,Знак"/>
    <w:basedOn w:val="a0"/>
    <w:link w:val="af3"/>
    <w:rsid w:val="002F57A5"/>
    <w:pPr>
      <w:spacing w:after="120" w:line="360" w:lineRule="auto"/>
      <w:ind w:left="720"/>
      <w:jc w:val="both"/>
    </w:pPr>
    <w:rPr>
      <w:rFonts w:ascii="Tahoma" w:hAnsi="Tahoma"/>
      <w:sz w:val="22"/>
      <w:szCs w:val="20"/>
      <w:lang w:val="en-US" w:eastAsia="en-US"/>
    </w:rPr>
  </w:style>
  <w:style w:type="character" w:customStyle="1" w:styleId="af3">
    <w:name w:val="Обычный отступ Знак"/>
    <w:aliases w:val=" Знак Знак,Знак Знак"/>
    <w:link w:val="af2"/>
    <w:rsid w:val="002F57A5"/>
    <w:rPr>
      <w:rFonts w:ascii="Tahoma" w:eastAsia="Times New Roman" w:hAnsi="Tahoma" w:cs="Times New Roman"/>
      <w:szCs w:val="20"/>
      <w:lang w:val="en-US"/>
    </w:rPr>
  </w:style>
  <w:style w:type="paragraph" w:styleId="af4">
    <w:name w:val="caption"/>
    <w:basedOn w:val="a0"/>
    <w:qFormat/>
    <w:rsid w:val="002F57A5"/>
    <w:pPr>
      <w:jc w:val="center"/>
    </w:pPr>
    <w:rPr>
      <w:rFonts w:ascii="Arial" w:hAnsi="Arial"/>
      <w:b/>
    </w:rPr>
  </w:style>
  <w:style w:type="paragraph" w:styleId="25">
    <w:name w:val="List 2"/>
    <w:basedOn w:val="a0"/>
    <w:uiPriority w:val="99"/>
    <w:semiHidden/>
    <w:unhideWhenUsed/>
    <w:rsid w:val="008924F6"/>
    <w:pPr>
      <w:ind w:left="566" w:hanging="283"/>
      <w:contextualSpacing/>
    </w:pPr>
  </w:style>
  <w:style w:type="paragraph" w:styleId="af5">
    <w:name w:val="header"/>
    <w:aliases w:val="upper head"/>
    <w:basedOn w:val="a0"/>
    <w:link w:val="af6"/>
    <w:rsid w:val="008924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upper head Знак"/>
    <w:basedOn w:val="a1"/>
    <w:link w:val="af5"/>
    <w:rsid w:val="0089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basedOn w:val="a0"/>
    <w:next w:val="af8"/>
    <w:link w:val="af9"/>
    <w:qFormat/>
    <w:rsid w:val="008924F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9">
    <w:name w:val="Название Знак"/>
    <w:link w:val="af7"/>
    <w:rsid w:val="008924F6"/>
    <w:rPr>
      <w:sz w:val="28"/>
      <w:lang w:val="ru-RU" w:eastAsia="ru-RU" w:bidi="ar-SA"/>
    </w:rPr>
  </w:style>
  <w:style w:type="paragraph" w:customStyle="1" w:styleId="SAP">
    <w:name w:val="SAP: заголовок"/>
    <w:basedOn w:val="a0"/>
    <w:uiPriority w:val="99"/>
    <w:rsid w:val="008924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customStyle="1" w:styleId="SAP0">
    <w:name w:val="SAP: таблица (заголовок)"/>
    <w:basedOn w:val="a0"/>
    <w:uiPriority w:val="99"/>
    <w:rsid w:val="008924F6"/>
    <w:pPr>
      <w:jc w:val="center"/>
    </w:pPr>
    <w:rPr>
      <w:b/>
      <w:sz w:val="22"/>
      <w:szCs w:val="22"/>
    </w:rPr>
  </w:style>
  <w:style w:type="paragraph" w:customStyle="1" w:styleId="SAP1">
    <w:name w:val="SAP: таблица (номера строк)"/>
    <w:basedOn w:val="a0"/>
    <w:uiPriority w:val="99"/>
    <w:rsid w:val="008924F6"/>
    <w:pPr>
      <w:jc w:val="right"/>
    </w:pPr>
    <w:rPr>
      <w:sz w:val="22"/>
      <w:szCs w:val="22"/>
    </w:rPr>
  </w:style>
  <w:style w:type="paragraph" w:customStyle="1" w:styleId="SAP2">
    <w:name w:val="SAP: таблица (текст строк)"/>
    <w:basedOn w:val="a0"/>
    <w:uiPriority w:val="99"/>
    <w:rsid w:val="008924F6"/>
    <w:rPr>
      <w:sz w:val="22"/>
      <w:szCs w:val="22"/>
    </w:rPr>
  </w:style>
  <w:style w:type="paragraph" w:customStyle="1" w:styleId="ListParagraph1">
    <w:name w:val="List Paragraph1"/>
    <w:basedOn w:val="a0"/>
    <w:uiPriority w:val="99"/>
    <w:rsid w:val="008924F6"/>
    <w:pPr>
      <w:ind w:left="720"/>
      <w:contextualSpacing/>
    </w:pPr>
    <w:rPr>
      <w:rFonts w:eastAsia="Calibri"/>
    </w:rPr>
  </w:style>
  <w:style w:type="paragraph" w:styleId="af8">
    <w:name w:val="Title"/>
    <w:basedOn w:val="a0"/>
    <w:next w:val="a0"/>
    <w:link w:val="afa"/>
    <w:uiPriority w:val="10"/>
    <w:qFormat/>
    <w:rsid w:val="008924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1"/>
    <w:link w:val="af8"/>
    <w:uiPriority w:val="10"/>
    <w:rsid w:val="008924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0939A1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0939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d">
    <w:basedOn w:val="a0"/>
    <w:next w:val="af8"/>
    <w:link w:val="12"/>
    <w:qFormat/>
    <w:rsid w:val="008E21A6"/>
    <w:pPr>
      <w:jc w:val="center"/>
    </w:pPr>
    <w:rPr>
      <w:sz w:val="28"/>
      <w:szCs w:val="20"/>
    </w:rPr>
  </w:style>
  <w:style w:type="character" w:customStyle="1" w:styleId="12">
    <w:name w:val="Название Знак1"/>
    <w:link w:val="afd"/>
    <w:rsid w:val="008E21A6"/>
    <w:rPr>
      <w:sz w:val="28"/>
      <w:lang w:val="ru-RU" w:eastAsia="ru-RU" w:bidi="ar-SA"/>
    </w:rPr>
  </w:style>
  <w:style w:type="character" w:styleId="afe">
    <w:name w:val="annotation reference"/>
    <w:basedOn w:val="a1"/>
    <w:uiPriority w:val="99"/>
    <w:semiHidden/>
    <w:unhideWhenUsed/>
    <w:rsid w:val="008E21A6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E21A6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E2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E21A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E2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orac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ac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@halyk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tender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D140-6B84-40DB-883B-3E4CE4A5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HalykBank</Company>
  <LinksUpToDate>false</LinksUpToDate>
  <CharactersWithSpaces>49213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Еркелдесова Шолпан</dc:creator>
  <cp:keywords/>
  <dc:description/>
  <cp:lastModifiedBy>Филатова Ольга</cp:lastModifiedBy>
  <cp:revision>23</cp:revision>
  <cp:lastPrinted>2019-12-11T12:54:00Z</cp:lastPrinted>
  <dcterms:created xsi:type="dcterms:W3CDTF">2019-01-17T03:14:00Z</dcterms:created>
  <dcterms:modified xsi:type="dcterms:W3CDTF">2019-12-13T04:07:00Z</dcterms:modified>
</cp:coreProperties>
</file>